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B7" w:rsidRDefault="000B7291" w:rsidP="008F0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0920" cy="7006533"/>
            <wp:effectExtent l="19050" t="0" r="5080" b="0"/>
            <wp:docPr id="1" name="Рисунок 1" descr="C:\Users\Секретарь\Desktop\На сайт 24-25\В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Во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920" cy="700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F95" w:rsidRDefault="008F0F9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B7" w:rsidRPr="00DC104A" w:rsidRDefault="003A09B7" w:rsidP="00DC10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D5C" w:rsidRPr="00960D5C" w:rsidRDefault="00960D5C" w:rsidP="00DC1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0D5C" w:rsidRPr="00960D5C" w:rsidRDefault="00960D5C" w:rsidP="00960D5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60D5C">
        <w:rPr>
          <w:rStyle w:val="a4"/>
          <w:rFonts w:ascii="Times New Roman" w:hAnsi="Times New Roman" w:cs="Times New Roman"/>
          <w:sz w:val="24"/>
          <w:szCs w:val="24"/>
        </w:rPr>
        <w:t xml:space="preserve"> «</w:t>
      </w:r>
      <w:r w:rsidR="004F1AC8">
        <w:rPr>
          <w:rStyle w:val="a4"/>
          <w:rFonts w:ascii="Times New Roman" w:hAnsi="Times New Roman" w:cs="Times New Roman"/>
          <w:sz w:val="24"/>
          <w:szCs w:val="24"/>
        </w:rPr>
        <w:t>Волейбол»</w:t>
      </w:r>
    </w:p>
    <w:p w:rsidR="00960D5C" w:rsidRPr="00960D5C" w:rsidRDefault="008F0F95" w:rsidP="00960D5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</w:t>
      </w:r>
      <w:r w:rsidR="00141915">
        <w:rPr>
          <w:rStyle w:val="a4"/>
          <w:rFonts w:ascii="Times New Roman" w:hAnsi="Times New Roman" w:cs="Times New Roman"/>
          <w:sz w:val="24"/>
          <w:szCs w:val="24"/>
        </w:rPr>
        <w:t xml:space="preserve">-14 </w:t>
      </w:r>
      <w:r w:rsidR="00960D5C" w:rsidRPr="00960D5C">
        <w:rPr>
          <w:rStyle w:val="a4"/>
          <w:rFonts w:ascii="Times New Roman" w:hAnsi="Times New Roman" w:cs="Times New Roman"/>
          <w:sz w:val="24"/>
          <w:szCs w:val="24"/>
        </w:rPr>
        <w:t>лет</w:t>
      </w:r>
    </w:p>
    <w:p w:rsidR="00960D5C" w:rsidRPr="007E2BCD" w:rsidRDefault="007E2BCD" w:rsidP="000C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спортивной секции « Волейбол» разработана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спортивно-оздоровительных способностей учащихся Г. А. </w:t>
      </w:r>
      <w:proofErr w:type="spellStart"/>
      <w:r w:rsidRPr="007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Колодницкого</w:t>
      </w:r>
      <w:proofErr w:type="spellEnd"/>
      <w:r w:rsidRPr="007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В.С. Кузнецова, М.В. Маслова. Внеурочная деятельность учащихся «Волейбол».</w:t>
      </w:r>
    </w:p>
    <w:p w:rsidR="00960D5C" w:rsidRPr="00960D5C" w:rsidRDefault="00960D5C" w:rsidP="000C66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Программа работы секции волейбола составлена на основе типовой программы и рекомендаций, разработанных специалистами в области физической культуры, нормативных документов Министерства образование РФ и адаптирована  к конкретным условиям функционирования группы.</w:t>
      </w:r>
    </w:p>
    <w:p w:rsidR="00960D5C" w:rsidRPr="00960D5C" w:rsidRDefault="00960D5C" w:rsidP="000C66F1">
      <w:pPr>
        <w:pStyle w:val="Style12"/>
        <w:widowControl/>
        <w:tabs>
          <w:tab w:val="left" w:pos="142"/>
        </w:tabs>
        <w:ind w:left="142" w:firstLine="284"/>
        <w:jc w:val="both"/>
        <w:rPr>
          <w:rStyle w:val="FontStyle58"/>
          <w:sz w:val="24"/>
          <w:szCs w:val="24"/>
        </w:rPr>
      </w:pPr>
      <w:r w:rsidRPr="00960D5C">
        <w:rPr>
          <w:rStyle w:val="FontStyle58"/>
          <w:sz w:val="24"/>
          <w:szCs w:val="24"/>
        </w:rPr>
        <w:t>Рабочая программа составлена с учетом следующих нормативных документов: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>Закон РФ «О физической культуре и спорте» от 29.04.1999 № 80-ФЗ;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>Национальная доктрина образования в Российской Федерации. Постановление Правительства РФ от 4.10.2000 г. №751;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 xml:space="preserve">Приказ Министерства </w:t>
      </w:r>
      <w:r w:rsidRPr="00960D5C"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960D5C">
        <w:rPr>
          <w:rStyle w:val="FontStyle18"/>
          <w:sz w:val="24"/>
          <w:szCs w:val="24"/>
        </w:rPr>
        <w:t>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</w:pPr>
      <w:r w:rsidRPr="00960D5C"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960D5C" w:rsidRPr="00960D5C" w:rsidRDefault="00960D5C" w:rsidP="00960D5C">
      <w:pPr>
        <w:pStyle w:val="Style19"/>
        <w:widowControl/>
        <w:numPr>
          <w:ilvl w:val="0"/>
          <w:numId w:val="5"/>
        </w:numPr>
        <w:tabs>
          <w:tab w:val="left" w:pos="142"/>
          <w:tab w:val="left" w:pos="538"/>
        </w:tabs>
        <w:spacing w:line="240" w:lineRule="auto"/>
        <w:ind w:left="142" w:firstLine="284"/>
        <w:jc w:val="left"/>
        <w:rPr>
          <w:rStyle w:val="FontStyle58"/>
          <w:sz w:val="24"/>
          <w:szCs w:val="24"/>
        </w:rPr>
      </w:pPr>
      <w:r w:rsidRPr="00960D5C">
        <w:rPr>
          <w:rStyle w:val="FontStyle58"/>
          <w:sz w:val="24"/>
          <w:szCs w:val="24"/>
        </w:rPr>
        <w:t>Обязательный минимум содержания основного общего образования. Приказ МО РФ от 19.05.1998</w:t>
      </w:r>
    </w:p>
    <w:p w:rsidR="0035719E" w:rsidRPr="0035719E" w:rsidRDefault="000C66F1" w:rsidP="000C66F1">
      <w:pPr>
        <w:pStyle w:val="Style19"/>
        <w:widowControl/>
        <w:tabs>
          <w:tab w:val="left" w:pos="142"/>
        </w:tabs>
        <w:spacing w:line="240" w:lineRule="auto"/>
        <w:jc w:val="left"/>
        <w:rPr>
          <w:rStyle w:val="FontStyle7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-   </w:t>
      </w:r>
      <w:r w:rsidR="00960D5C" w:rsidRPr="00960D5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Положение о «Рабочей программы </w:t>
      </w:r>
      <w:r w:rsidR="008F0F95">
        <w:rPr>
          <w:rStyle w:val="FontStyle77"/>
          <w:rFonts w:ascii="Times New Roman" w:hAnsi="Times New Roman" w:cs="Times New Roman"/>
          <w:b w:val="0"/>
          <w:sz w:val="24"/>
          <w:szCs w:val="24"/>
        </w:rPr>
        <w:t>МБОУ СОШ с. Победино</w:t>
      </w:r>
      <w:r w:rsidR="00960D5C" w:rsidRPr="00960D5C">
        <w:rPr>
          <w:rStyle w:val="FontStyle77"/>
          <w:rFonts w:ascii="Times New Roman" w:hAnsi="Times New Roman" w:cs="Times New Roman"/>
          <w:b w:val="0"/>
          <w:sz w:val="24"/>
          <w:szCs w:val="24"/>
        </w:rPr>
        <w:t>»</w:t>
      </w:r>
    </w:p>
    <w:p w:rsidR="0035719E" w:rsidRPr="0035719E" w:rsidRDefault="0035719E" w:rsidP="0035719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35719E">
        <w:rPr>
          <w:rFonts w:ascii="Times New Roman" w:hAnsi="Times New Roman" w:cs="Times New Roman"/>
          <w:sz w:val="24"/>
          <w:szCs w:val="24"/>
        </w:rPr>
        <w:t xml:space="preserve">Программа работы секции волейбола </w:t>
      </w:r>
      <w:r w:rsidRPr="0035719E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пособия Ю.Д. </w:t>
      </w:r>
      <w:proofErr w:type="spellStart"/>
      <w:r w:rsidRPr="0035719E">
        <w:rPr>
          <w:rFonts w:ascii="Times New Roman" w:hAnsi="Times New Roman" w:cs="Times New Roman"/>
          <w:color w:val="000000"/>
          <w:sz w:val="24"/>
          <w:szCs w:val="24"/>
        </w:rPr>
        <w:t>Жележняк</w:t>
      </w:r>
      <w:proofErr w:type="spellEnd"/>
      <w:r w:rsidRPr="0035719E">
        <w:rPr>
          <w:rFonts w:ascii="Times New Roman" w:hAnsi="Times New Roman" w:cs="Times New Roman"/>
          <w:color w:val="000000"/>
          <w:sz w:val="24"/>
          <w:szCs w:val="24"/>
        </w:rPr>
        <w:t xml:space="preserve">, Л.Н. </w:t>
      </w:r>
      <w:proofErr w:type="spellStart"/>
      <w:r w:rsidRPr="0035719E">
        <w:rPr>
          <w:rFonts w:ascii="Times New Roman" w:hAnsi="Times New Roman" w:cs="Times New Roman"/>
          <w:color w:val="000000"/>
          <w:sz w:val="24"/>
          <w:szCs w:val="24"/>
        </w:rPr>
        <w:t>Слупский</w:t>
      </w:r>
      <w:proofErr w:type="spellEnd"/>
      <w:r w:rsidRPr="0035719E">
        <w:rPr>
          <w:rFonts w:ascii="Times New Roman" w:hAnsi="Times New Roman" w:cs="Times New Roman"/>
          <w:color w:val="000000"/>
          <w:sz w:val="24"/>
          <w:szCs w:val="24"/>
        </w:rPr>
        <w:t xml:space="preserve"> «Волейбол в школе», Москва, «Просвещение», 1989.</w:t>
      </w:r>
    </w:p>
    <w:p w:rsidR="00960D5C" w:rsidRPr="00960D5C" w:rsidRDefault="008F0F95" w:rsidP="0035719E">
      <w:pPr>
        <w:pStyle w:val="Style19"/>
        <w:widowControl/>
        <w:tabs>
          <w:tab w:val="left" w:pos="142"/>
        </w:tabs>
        <w:spacing w:line="240" w:lineRule="auto"/>
        <w:ind w:firstLine="0"/>
        <w:jc w:val="left"/>
      </w:pPr>
      <w:r>
        <w:tab/>
      </w:r>
      <w:r w:rsidR="00960D5C" w:rsidRPr="00960D5C">
        <w:t>Программа  работы секции волейбола включает пояснительную записку, учебно-тематические планы работы на каждый год обучения и приложения. В пояснительной записке показано место волейбола в системе физического воспитания; определены цели и задачи работы секции; методы диагностики результатов учебно-тренировочного процесса. В приложении находятся  варианты контрольных испытаний-тестов для отдельных возрастных групп занимающихся и список рекомендуемой литературы.</w:t>
      </w:r>
      <w:r w:rsidR="00960D5C" w:rsidRPr="00960D5C">
        <w:br/>
      </w:r>
      <w:r>
        <w:tab/>
      </w:r>
      <w:r>
        <w:tab/>
      </w:r>
      <w:r w:rsidR="00960D5C" w:rsidRPr="00960D5C">
        <w:t>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</w:t>
      </w:r>
      <w:r w:rsidR="00960D5C" w:rsidRPr="00960D5C">
        <w:br/>
        <w:t xml:space="preserve">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 и выносливостью. Занятия волейболом улучшают работу </w:t>
      </w:r>
      <w:proofErr w:type="gramStart"/>
      <w:r w:rsidR="00960D5C" w:rsidRPr="00960D5C">
        <w:t>сердечно-сосудистой</w:t>
      </w:r>
      <w:proofErr w:type="gramEnd"/>
      <w:r w:rsidR="00960D5C" w:rsidRPr="00960D5C">
        <w:t xml:space="preserve"> и дыхательных систем, укрепляют костную систему, развивают подвижность суставов,  увеличивают силу и эластичность мышц. </w:t>
      </w:r>
      <w:r w:rsidR="00960D5C" w:rsidRPr="00960D5C">
        <w:br/>
      </w:r>
      <w:r>
        <w:tab/>
      </w:r>
      <w:r w:rsidR="00960D5C" w:rsidRPr="00960D5C">
        <w:t>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  Широкому распространению волейбола содействует несложное оборудование: небольшая площадка, сетка, мяч.</w:t>
      </w:r>
      <w:r w:rsidR="00960D5C" w:rsidRPr="00960D5C">
        <w:br/>
      </w:r>
      <w:r w:rsidR="00960D5C" w:rsidRPr="00960D5C">
        <w:lastRenderedPageBreak/>
        <w:t>Программа работы секции волейбола р</w:t>
      </w:r>
      <w:r>
        <w:t>ассчитана на 1</w:t>
      </w:r>
      <w:r w:rsidR="00960D5C" w:rsidRPr="00960D5C">
        <w:t xml:space="preserve"> год. Программа предназначена для </w:t>
      </w:r>
      <w:r>
        <w:t xml:space="preserve">детей и </w:t>
      </w:r>
      <w:r w:rsidR="00960D5C" w:rsidRPr="00960D5C">
        <w:t xml:space="preserve">подростков </w:t>
      </w:r>
      <w:r>
        <w:t>10</w:t>
      </w:r>
      <w:r w:rsidR="00960D5C" w:rsidRPr="00960D5C">
        <w:t>-</w:t>
      </w:r>
      <w:r>
        <w:t>14</w:t>
      </w:r>
      <w:r w:rsidR="00960D5C" w:rsidRPr="00960D5C">
        <w:t xml:space="preserve"> лет, прошедших обучение в группах начальной подготовки.</w:t>
      </w:r>
      <w:r w:rsidR="00960D5C" w:rsidRPr="00960D5C">
        <w:br/>
        <w:t>При наличии достаточного уровня подготовки и соответствующего возраста, подросток может подключиться к занятиям в учебно-тренировочных группах, минуя группы начальной подготовки. Секцию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спорта. Количество учащихся в группах 10 – 15 человек. Продолжительн</w:t>
      </w:r>
      <w:r>
        <w:t xml:space="preserve">ость занятий – </w:t>
      </w:r>
      <w:r w:rsidR="009934AE">
        <w:t>2</w:t>
      </w:r>
      <w:r w:rsidR="00E8179B">
        <w:t xml:space="preserve"> час</w:t>
      </w:r>
      <w:r w:rsidR="000C66F1">
        <w:t>а</w:t>
      </w:r>
      <w:r w:rsidR="00E8179B">
        <w:t>  в неделю.</w:t>
      </w:r>
      <w:r w:rsidR="00960D5C" w:rsidRPr="00960D5C">
        <w:t xml:space="preserve"> Форма занятий  - групповая. Всего занятий </w:t>
      </w:r>
      <w:r w:rsidR="0035719E">
        <w:t xml:space="preserve">в год </w:t>
      </w:r>
      <w:r w:rsidR="00960D5C" w:rsidRPr="00960D5C">
        <w:t>–</w:t>
      </w:r>
      <w:r w:rsidR="00957134">
        <w:t xml:space="preserve"> 34</w:t>
      </w:r>
      <w:r>
        <w:t>, 34</w:t>
      </w:r>
      <w:r w:rsidR="00172030">
        <w:t xml:space="preserve"> недел</w:t>
      </w:r>
      <w:r>
        <w:t>и</w:t>
      </w:r>
      <w:r w:rsidR="00172030">
        <w:t xml:space="preserve">, </w:t>
      </w:r>
      <w:r w:rsidR="009934AE">
        <w:t>68</w:t>
      </w:r>
      <w:r w:rsidR="00957134">
        <w:t xml:space="preserve"> </w:t>
      </w:r>
      <w:r w:rsidR="00172030">
        <w:t>час</w:t>
      </w:r>
      <w:r w:rsidR="00957134">
        <w:t>ов.</w:t>
      </w:r>
    </w:p>
    <w:p w:rsidR="00960D5C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5C">
        <w:br/>
      </w:r>
      <w:r w:rsidRPr="008F0F95">
        <w:rPr>
          <w:rStyle w:val="a4"/>
          <w:rFonts w:ascii="Times New Roman" w:hAnsi="Times New Roman" w:cs="Times New Roman"/>
          <w:sz w:val="24"/>
          <w:szCs w:val="24"/>
        </w:rPr>
        <w:t>Цели и задачи работы секции</w:t>
      </w:r>
      <w:r w:rsidRPr="008F0F95">
        <w:rPr>
          <w:rFonts w:ascii="Times New Roman" w:hAnsi="Times New Roman" w:cs="Times New Roman"/>
          <w:sz w:val="24"/>
          <w:szCs w:val="24"/>
        </w:rPr>
        <w:br/>
        <w:t xml:space="preserve">Цель: </w:t>
      </w:r>
      <w:r w:rsidRPr="008F0F95">
        <w:rPr>
          <w:rFonts w:ascii="Times New Roman" w:hAnsi="Times New Roman" w:cs="Times New Roman"/>
          <w:sz w:val="24"/>
          <w:szCs w:val="24"/>
        </w:rPr>
        <w:br/>
        <w:t xml:space="preserve">• Повышение уровня физического развития подростков. </w:t>
      </w:r>
      <w:r w:rsidRPr="008F0F95">
        <w:rPr>
          <w:rFonts w:ascii="Times New Roman" w:hAnsi="Times New Roman" w:cs="Times New Roman"/>
          <w:sz w:val="24"/>
          <w:szCs w:val="24"/>
        </w:rPr>
        <w:br/>
        <w:t>• Подготовка спортивного резерва</w:t>
      </w:r>
    </w:p>
    <w:p w:rsidR="00E8179B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8F0F95">
        <w:rPr>
          <w:rFonts w:ascii="Times New Roman" w:hAnsi="Times New Roman" w:cs="Times New Roman"/>
          <w:sz w:val="24"/>
          <w:szCs w:val="24"/>
        </w:rPr>
        <w:br/>
      </w:r>
      <w:r w:rsidRPr="008F0F95">
        <w:rPr>
          <w:rStyle w:val="a4"/>
          <w:rFonts w:ascii="Times New Roman" w:hAnsi="Times New Roman" w:cs="Times New Roman"/>
          <w:sz w:val="24"/>
          <w:szCs w:val="24"/>
        </w:rPr>
        <w:t> Задачи:</w:t>
      </w:r>
      <w:r w:rsidRPr="008F0F95">
        <w:rPr>
          <w:rFonts w:ascii="Times New Roman" w:hAnsi="Times New Roman" w:cs="Times New Roman"/>
          <w:sz w:val="24"/>
          <w:szCs w:val="24"/>
        </w:rPr>
        <w:br/>
        <w:t>• Укрепление здоровья и закаливание организма подростков</w:t>
      </w:r>
      <w:r w:rsidR="00E8179B" w:rsidRPr="008F0F95">
        <w:rPr>
          <w:rFonts w:ascii="Times New Roman" w:hAnsi="Times New Roman" w:cs="Times New Roman"/>
          <w:sz w:val="24"/>
          <w:szCs w:val="24"/>
        </w:rPr>
        <w:t>.</w:t>
      </w:r>
      <w:r w:rsidRPr="008F0F95">
        <w:rPr>
          <w:rFonts w:ascii="Times New Roman" w:hAnsi="Times New Roman" w:cs="Times New Roman"/>
          <w:sz w:val="24"/>
          <w:szCs w:val="24"/>
        </w:rPr>
        <w:br/>
        <w:t>• </w:t>
      </w:r>
      <w:r w:rsidR="00E8179B" w:rsidRPr="008F0F95">
        <w:rPr>
          <w:rFonts w:ascii="Times New Roman" w:hAnsi="Times New Roman" w:cs="Times New Roman"/>
          <w:sz w:val="24"/>
          <w:szCs w:val="24"/>
        </w:rPr>
        <w:t xml:space="preserve"> Обучить приемам волейбола, сформировать начальные навыки судейства.</w:t>
      </w:r>
    </w:p>
    <w:p w:rsidR="00E8179B" w:rsidRPr="008F0F95" w:rsidRDefault="00E8179B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8F0F95">
        <w:rPr>
          <w:rFonts w:ascii="Times New Roman" w:hAnsi="Times New Roman" w:cs="Times New Roman"/>
          <w:sz w:val="24"/>
          <w:szCs w:val="24"/>
        </w:rPr>
        <w:t>•  Научить занимающихся применять полученные знания в игровой деятельности и в самостоятельных занятиях.</w:t>
      </w:r>
      <w:proofErr w:type="gramEnd"/>
    </w:p>
    <w:p w:rsidR="008F0F95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8F0F95">
        <w:rPr>
          <w:rFonts w:ascii="Times New Roman" w:hAnsi="Times New Roman" w:cs="Times New Roman"/>
          <w:sz w:val="24"/>
          <w:szCs w:val="24"/>
        </w:rPr>
        <w:t>•Повышение общ</w:t>
      </w:r>
      <w:r w:rsidR="00E8179B" w:rsidRPr="008F0F95">
        <w:rPr>
          <w:rFonts w:ascii="Times New Roman" w:hAnsi="Times New Roman" w:cs="Times New Roman"/>
          <w:sz w:val="24"/>
          <w:szCs w:val="24"/>
        </w:rPr>
        <w:t>ей физической подготовленности</w:t>
      </w:r>
      <w:proofErr w:type="gramStart"/>
      <w:r w:rsidR="00E8179B" w:rsidRPr="008F0F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0F95">
        <w:rPr>
          <w:rFonts w:ascii="Times New Roman" w:hAnsi="Times New Roman" w:cs="Times New Roman"/>
          <w:sz w:val="24"/>
          <w:szCs w:val="24"/>
        </w:rPr>
        <w:t>Развитие специальных физических способностей</w:t>
      </w:r>
      <w:r w:rsidR="008F0F95" w:rsidRPr="008F0F95">
        <w:rPr>
          <w:rFonts w:ascii="Times New Roman" w:hAnsi="Times New Roman" w:cs="Times New Roman"/>
          <w:sz w:val="24"/>
          <w:szCs w:val="24"/>
        </w:rPr>
        <w:t>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результатыосвоения </w:t>
      </w:r>
      <w:proofErr w:type="gramStart"/>
      <w:r w:rsidRPr="008F0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8F0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 внеурочной деятельности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к учению и познанию; </w:t>
      </w:r>
      <w:proofErr w:type="spell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основ российской, гражданской идентичности;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– освоенные 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Личностными результатами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A1053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делать выбор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при поддержке других участников группы и педагога, как поступить.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proofErr w:type="spellStart"/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Метапредметными</w:t>
      </w:r>
      <w:proofErr w:type="spellEnd"/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результатами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программы внеурочной деятельности по спортивно-оздоровительному направлению «Волейбол» является формирование следующих универсальных учебных действий (УУД):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 УУД: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и формулировать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цель деятельности на занятии с помощью учителя, а далее самостоятельно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</w:t>
      </w:r>
      <w:proofErr w:type="gramEnd"/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роговаривать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последовательность действий;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уметь </w:t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высказывать 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своё предположение (версию) на основе данного задания, уметь </w:t>
      </w:r>
      <w:r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работать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учиться совместно с учителем и другими воспитанниками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давать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 эмоциональную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оценку 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деятельности команды на занятии.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F0F95" w:rsidRPr="00F42F17" w:rsidRDefault="008F0F95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Познавательные УУД: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знания: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находить ответы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делать</w:t>
      </w:r>
      <w:r w:rsidR="008F0F95" w:rsidRPr="00F42F17">
        <w:rPr>
          <w:rFonts w:ascii="Times New Roman" w:hAnsi="Times New Roman" w:cs="Times New Roman"/>
          <w:b/>
          <w:color w:val="000000"/>
          <w:sz w:val="24"/>
          <w:szCs w:val="24"/>
        </w:rPr>
        <w:t> выводы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совместной работы всей команды;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учебный материал и задания.</w:t>
      </w:r>
    </w:p>
    <w:p w:rsidR="008F0F95" w:rsidRPr="00F42F17" w:rsidRDefault="008F0F95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Коммуникативные УУД: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умение донести свою позицию до других: оформлять свою мысль.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Слушать </w:t>
      </w:r>
      <w:r w:rsidR="008F0F95" w:rsidRPr="00F42F17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понимать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 речь других;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8F0F95" w:rsidRPr="00F42F17" w:rsidRDefault="00F42F17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Оздоровительные результаты программы внеурочной деятельности: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к собственному здоровью.</w:t>
      </w:r>
    </w:p>
    <w:p w:rsidR="00960D5C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8F0F95">
        <w:rPr>
          <w:rFonts w:ascii="Times New Roman" w:hAnsi="Times New Roman" w:cs="Times New Roman"/>
          <w:sz w:val="24"/>
          <w:szCs w:val="24"/>
        </w:rPr>
        <w:br/>
      </w:r>
    </w:p>
    <w:p w:rsidR="00960D5C" w:rsidRPr="00960D5C" w:rsidRDefault="00960D5C" w:rsidP="00960D5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Style w:val="a4"/>
          <w:rFonts w:ascii="Times New Roman" w:hAnsi="Times New Roman" w:cs="Times New Roman"/>
          <w:sz w:val="24"/>
          <w:szCs w:val="24"/>
        </w:rPr>
        <w:t>Методическое обеспечение программы</w:t>
      </w:r>
    </w:p>
    <w:p w:rsidR="00960D5C" w:rsidRPr="00960D5C" w:rsidRDefault="00960D5C" w:rsidP="00960D5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 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Общепедагогические или дидактические  методы включают метод наглядности, систематичности, доступности, индивидуализации обучения при единстве требований, метод опережающего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развития физических качеств по отношению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Спортивные методы включают: метод  непрерывности и цикличности учебно-тренировочного процесса; метод 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Постановка задач, выбор средств и методов обучения едины по   отношению ко всем занимающимся при условии соблюдения требований индивидуального подхода и глубокого изучения особенностей каждого занимающегося.  Особо внимательно выявлять индивидуальные особенности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 приема.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60D5C">
        <w:rPr>
          <w:rFonts w:ascii="Times New Roman" w:hAnsi="Times New Roman" w:cs="Times New Roman"/>
          <w:sz w:val="24"/>
          <w:szCs w:val="24"/>
        </w:rPr>
        <w:t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Разносторонняя 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  - на формирование технических навыков и тактических умений.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В процессе обучения техническим приемам используется сочетание метода целостного разучивания и разучивания по частям. Вначале техническим прием изучают в целом, затем переходят к составным частям и в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снова возвращаются к выполнению действия в целом. В процессе совершенствования техники происходит формирование тактических умений. </w:t>
      </w:r>
      <w:r w:rsidRPr="00960D5C">
        <w:rPr>
          <w:rFonts w:ascii="Times New Roman" w:hAnsi="Times New Roman" w:cs="Times New Roman"/>
          <w:sz w:val="24"/>
          <w:szCs w:val="24"/>
        </w:rPr>
        <w:br/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960D5C" w:rsidRDefault="008F0F95" w:rsidP="0006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960D5C" w:rsidRPr="00960D5C">
        <w:rPr>
          <w:rStyle w:val="a4"/>
          <w:rFonts w:ascii="Times New Roman" w:hAnsi="Times New Roman" w:cs="Times New Roman"/>
          <w:sz w:val="24"/>
          <w:szCs w:val="24"/>
        </w:rPr>
        <w:t>Диагностика результативности образовательного процесса</w:t>
      </w:r>
      <w:proofErr w:type="gramStart"/>
      <w:r w:rsidR="00960D5C" w:rsidRPr="00960D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960D5C" w:rsidRPr="00960D5C">
        <w:rPr>
          <w:rFonts w:ascii="Times New Roman" w:hAnsi="Times New Roman" w:cs="Times New Roman"/>
          <w:sz w:val="24"/>
          <w:szCs w:val="24"/>
        </w:rPr>
        <w:t xml:space="preserve">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 xml:space="preserve">Два раза в год 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 развития производится на общепринятой методике биометрических измерений. </w:t>
      </w:r>
      <w:proofErr w:type="gramStart"/>
      <w:r w:rsidR="00960D5C" w:rsidRPr="00960D5C">
        <w:rPr>
          <w:rFonts w:ascii="Times New Roman" w:hAnsi="Times New Roman" w:cs="Times New Roman"/>
          <w:sz w:val="24"/>
          <w:szCs w:val="24"/>
        </w:rPr>
        <w:t>Уровень подготовленности обучающихся выражается в  количественно-качественных показателях по технической, тактической, физической,  теоретической подготовленности.</w:t>
      </w:r>
      <w:proofErr w:type="gramEnd"/>
      <w:r w:rsidR="00960D5C" w:rsidRPr="00960D5C">
        <w:rPr>
          <w:rFonts w:ascii="Times New Roman" w:hAnsi="Times New Roman" w:cs="Times New Roman"/>
          <w:sz w:val="24"/>
          <w:szCs w:val="24"/>
        </w:rPr>
        <w:br/>
        <w:t>Диагностика результатов проводится в виде тестов и контрольных упражнений. С этой целью используются варианты тестов и контрольных упражнений, разработанные ведущими отечественными специалистами. Примерные варианты тестов и упражнений приведены в приложении.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 xml:space="preserve">Одним из методов контроля эффективности занятий в секции является участие учеников в учебных, контрольных и календарных  играх. 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районного и городского уровня. 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 xml:space="preserve"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 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  как обучающиеся применяют их в игре.</w:t>
      </w:r>
    </w:p>
    <w:p w:rsidR="00B22D7C" w:rsidRPr="00B22D7C" w:rsidRDefault="008F0F95" w:rsidP="00B22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22D7C" w:rsidRPr="00B22D7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условия: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Для проведения занятий в кружке волейбола необходимо иметь следующее оборудование и инвентарь: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1. Сетка волейбольная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- 2 штуки.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2. Стойки волейбольные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- 2 штуки.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3. Гимнастическая стенка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- 6 – 8 пролётов.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4. Гимнастические скамейки     - 3 - 4 штуки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5. Гимнастические маты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- 3 штуки.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6. Скакалки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- 30 штук.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7. Мячи набивные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- 25 штук.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8. Резиновые амортизаторы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- 25 штук.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9. Гантели различной массы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- 20 штук.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10. Мячи волейбольные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- 30 штук.</w:t>
      </w:r>
    </w:p>
    <w:p w:rsidR="00B22D7C" w:rsidRPr="00B22D7C" w:rsidRDefault="00B22D7C" w:rsidP="00B22D7C">
      <w:pPr>
        <w:tabs>
          <w:tab w:val="left" w:pos="1000"/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ab/>
        <w:t>(для мини-волейбола)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- 20 штук.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lastRenderedPageBreak/>
        <w:t xml:space="preserve">             11. Туристическое снаряжение    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  для походов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 - на 15 – 20 человек.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12. Рулетка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 - 2 штуки.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13. Макет площадки с фишками  - 2 комплекта.</w:t>
      </w:r>
    </w:p>
    <w:p w:rsidR="00B22D7C" w:rsidRPr="00960D5C" w:rsidRDefault="00B22D7C" w:rsidP="0006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AD" w:rsidRDefault="00960D5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0D5C">
        <w:rPr>
          <w:rStyle w:val="a4"/>
          <w:rFonts w:ascii="Times New Roman" w:hAnsi="Times New Roman" w:cs="Times New Roman"/>
          <w:sz w:val="24"/>
          <w:szCs w:val="24"/>
        </w:rPr>
        <w:t>Краткое содержание изучаемого курса первого года обучения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1. Физическая культура и спорт в России.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Развитие физической культуры и спорта в России. Выдающиеся достижения российских спортсменов.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 2.История  развития волейбола.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в мире.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3.Влияние физических упражнений на организм человека</w:t>
      </w:r>
      <w:r w:rsidRPr="00960D5C">
        <w:rPr>
          <w:rFonts w:ascii="Times New Roman" w:hAnsi="Times New Roman" w:cs="Times New Roman"/>
          <w:sz w:val="24"/>
          <w:szCs w:val="24"/>
        </w:rPr>
        <w:t xml:space="preserve"> 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 4. Гигиена волейболиста</w:t>
      </w:r>
      <w:r w:rsidRPr="00960D5C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5. Техническая подготовка.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Обучение технике - важнейшая задача учебно-тренировочной работы (при помощи подготовительных и подводящих упражнений). Технику волейбола составляют специальные технические приемы: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перемещения,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подачи,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передачи,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нападающие удары,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блокирование.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6.  Тактическая подготовка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умение принять правильное решение и быстро выполнить его в различных игровых ситуациях,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умение наблюдать и на основе наблюдений немедленно осуществлять ответные действия, </w:t>
      </w:r>
      <w:r w:rsidRPr="00960D5C">
        <w:rPr>
          <w:rFonts w:ascii="Times New Roman" w:hAnsi="Times New Roman" w:cs="Times New Roman"/>
          <w:sz w:val="24"/>
          <w:szCs w:val="24"/>
        </w:rPr>
        <w:br/>
        <w:t>- умение взаимодействовать с другими игроками для достижения победы над противником.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Основные приемы техники игры в волейбол и способы их выполнения: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перемещения,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прием нападающего удара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  прием подачи,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  передачи,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подача мяча,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нападающие удары,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блокирование.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Тактика нападения и тактика защиты: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индивидуальные действия,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sz w:val="24"/>
          <w:szCs w:val="24"/>
        </w:rPr>
        <w:lastRenderedPageBreak/>
        <w:t xml:space="preserve">- групповые действия,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командные действия.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7.  Правила игры в волейбол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Правила игры в волейбол. Методика судейства. Терминология и судейские жесты.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8. Общая физическая подготовка.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>Упражнения для развития скорости: гладкий бег, комбинированный бег со    сменой скорости и направлений, кроссовый бег, общеразвивающие упражнения</w:t>
      </w:r>
      <w:r w:rsidR="008F0F95">
        <w:rPr>
          <w:rFonts w:ascii="Times New Roman" w:hAnsi="Times New Roman" w:cs="Times New Roman"/>
          <w:sz w:val="24"/>
          <w:szCs w:val="24"/>
        </w:rPr>
        <w:t>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Прыжковые упражнения: прыжки в длину с места, прыжки с места и с разбега с доставанием предметов, прыжки через препятствие.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Силовые упражнения: упражнения с отягощением для рук и для ног.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Гимнастические  упражнения: упражнения без предметов, упражнения для мышц рук и плечевого пояса, упражнения для мышц ног и таза. </w:t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Упражнения с предметами: со скакалками и мячами. Упражнения на гимнастических снарядах. Акробатические упражнения: перекаты, кувырки, стойки.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Спортивные игры: баскетбол, футбол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Подвижные игры и эстафеты </w:t>
      </w:r>
      <w:r w:rsidRPr="00960D5C">
        <w:rPr>
          <w:rFonts w:ascii="Times New Roman" w:hAnsi="Times New Roman" w:cs="Times New Roman"/>
          <w:sz w:val="24"/>
          <w:szCs w:val="24"/>
        </w:rPr>
        <w:br/>
        <w:t> </w:t>
      </w:r>
      <w:r w:rsidRPr="00960D5C">
        <w:rPr>
          <w:rFonts w:ascii="Times New Roman" w:hAnsi="Times New Roman" w:cs="Times New Roman"/>
          <w:b/>
          <w:sz w:val="24"/>
          <w:szCs w:val="24"/>
        </w:rPr>
        <w:t>9. Специальная физическая подготовка</w:t>
      </w:r>
      <w:proofErr w:type="gramStart"/>
      <w:r w:rsidRPr="00960D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рыжковые упражнения: имитация нападающего удара, имитация блокирования,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упражнения с набивными и теннисными мячами,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развитие быстроты реакции, наблюдательности, координации: смена игровых   действий и перемещений по сигналу тренера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игры и эстафеты с препятствиями. </w:t>
      </w:r>
      <w:r w:rsidRPr="00960D5C">
        <w:rPr>
          <w:rFonts w:ascii="Times New Roman" w:hAnsi="Times New Roman" w:cs="Times New Roman"/>
          <w:sz w:val="24"/>
          <w:szCs w:val="24"/>
        </w:rPr>
        <w:br/>
        <w:t> </w:t>
      </w:r>
      <w:r w:rsidRPr="00960D5C">
        <w:rPr>
          <w:rFonts w:ascii="Times New Roman" w:hAnsi="Times New Roman" w:cs="Times New Roman"/>
          <w:b/>
          <w:sz w:val="24"/>
          <w:szCs w:val="24"/>
        </w:rPr>
        <w:t>10. Контрольные испытания.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 Контрольные испытания по общей физической подготовке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 Контрольные испытания по технической подготовке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11. Контрольные игры и судейская практика</w:t>
      </w:r>
      <w:r w:rsidRPr="00960D5C">
        <w:rPr>
          <w:rFonts w:ascii="Times New Roman" w:hAnsi="Times New Roman" w:cs="Times New Roman"/>
          <w:sz w:val="24"/>
          <w:szCs w:val="24"/>
        </w:rPr>
        <w:t xml:space="preserve">.  Соревнования между группами. Судейство во время товарищеских игр: ведение протокола, выполнение обязанностей первого и второго судей, судей на линии.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12. Соревнования</w:t>
      </w:r>
      <w:r w:rsidRPr="00960D5C">
        <w:rPr>
          <w:rFonts w:ascii="Times New Roman" w:hAnsi="Times New Roman" w:cs="Times New Roman"/>
          <w:sz w:val="24"/>
          <w:szCs w:val="24"/>
        </w:rPr>
        <w:t xml:space="preserve">.  Участие в соревнованиях различного </w:t>
      </w:r>
      <w:r w:rsidR="00B22D7C">
        <w:rPr>
          <w:rFonts w:ascii="Times New Roman" w:hAnsi="Times New Roman" w:cs="Times New Roman"/>
          <w:sz w:val="24"/>
          <w:szCs w:val="24"/>
        </w:rPr>
        <w:t>уровня. Судейство во время игры</w:t>
      </w: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Практические занятия по технике нападения</w:t>
      </w:r>
      <w:r w:rsidRPr="00B22D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Действия без мяча. </w:t>
      </w:r>
      <w:r w:rsidRPr="00B22D7C">
        <w:rPr>
          <w:rFonts w:ascii="Times New Roman" w:hAnsi="Times New Roman" w:cs="Times New Roman"/>
          <w:sz w:val="24"/>
          <w:szCs w:val="24"/>
          <w:u w:val="single"/>
        </w:rPr>
        <w:t>Перемещения и стойки</w:t>
      </w:r>
      <w:r w:rsidRPr="00B22D7C">
        <w:rPr>
          <w:rFonts w:ascii="Times New Roman" w:hAnsi="Times New Roman" w:cs="Times New Roman"/>
          <w:sz w:val="24"/>
          <w:szCs w:val="24"/>
        </w:rPr>
        <w:t>:  - стартовая стойк</w:t>
      </w:r>
      <w:proofErr w:type="gramStart"/>
      <w:r w:rsidRPr="00B22D7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22D7C">
        <w:rPr>
          <w:rFonts w:ascii="Times New Roman" w:hAnsi="Times New Roman" w:cs="Times New Roman"/>
          <w:sz w:val="24"/>
          <w:szCs w:val="24"/>
        </w:rPr>
        <w:t>И.п.)в сочетании с перемещениями;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- ходьба </w:t>
      </w:r>
      <w:proofErr w:type="spellStart"/>
      <w:r w:rsidRPr="00B22D7C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B22D7C">
        <w:rPr>
          <w:rFonts w:ascii="Times New Roman" w:hAnsi="Times New Roman" w:cs="Times New Roman"/>
          <w:sz w:val="24"/>
          <w:szCs w:val="24"/>
        </w:rPr>
        <w:t xml:space="preserve"> шагом вправо, влево, спиной вперёд; </w:t>
      </w:r>
      <w:proofErr w:type="gramStart"/>
      <w:r w:rsidRPr="00B22D7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22D7C">
        <w:rPr>
          <w:rFonts w:ascii="Times New Roman" w:hAnsi="Times New Roman" w:cs="Times New Roman"/>
          <w:sz w:val="24"/>
          <w:szCs w:val="24"/>
        </w:rPr>
        <w:t>еремещения приставными шагами спиной вперёд;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>- двойной шаг назад, вправо, влево, остановка прыжком; - прыжки;- сочетание способов перемещений.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Действия с мячом. </w:t>
      </w:r>
      <w:r w:rsidRPr="00B22D7C">
        <w:rPr>
          <w:rFonts w:ascii="Times New Roman" w:hAnsi="Times New Roman" w:cs="Times New Roman"/>
          <w:sz w:val="24"/>
          <w:szCs w:val="24"/>
          <w:u w:val="single"/>
        </w:rPr>
        <w:t>Передача мяча сверху двумя руками</w:t>
      </w:r>
      <w:r w:rsidRPr="00B22D7C">
        <w:rPr>
          <w:rFonts w:ascii="Times New Roman" w:hAnsi="Times New Roman" w:cs="Times New Roman"/>
          <w:sz w:val="24"/>
          <w:szCs w:val="24"/>
        </w:rPr>
        <w:t>:  - передача на точность, с перемещением в парах;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>- встречная передача, передача в треугольнике. Отбивание мяча в прыжке кулаком через сетку в непосредственной близости от неё.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Подача мяча:</w:t>
      </w:r>
      <w:r w:rsidRPr="00B22D7C">
        <w:rPr>
          <w:rFonts w:ascii="Times New Roman" w:hAnsi="Times New Roman" w:cs="Times New Roman"/>
          <w:sz w:val="24"/>
          <w:szCs w:val="24"/>
        </w:rPr>
        <w:t xml:space="preserve">  - нижняя прямая на точность, нижняя боковая на точность.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Нападающие удары: -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Практические занятия по технике защиты.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Действия без мяча. </w:t>
      </w:r>
      <w:r w:rsidRPr="00B22D7C">
        <w:rPr>
          <w:rFonts w:ascii="Times New Roman" w:hAnsi="Times New Roman" w:cs="Times New Roman"/>
          <w:sz w:val="24"/>
          <w:szCs w:val="24"/>
        </w:rPr>
        <w:t>Перемещения и стойки: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Действия с мячом.</w:t>
      </w:r>
      <w:r w:rsidRPr="00B22D7C">
        <w:rPr>
          <w:rFonts w:ascii="Times New Roman" w:hAnsi="Times New Roman" w:cs="Times New Roman"/>
          <w:sz w:val="24"/>
          <w:szCs w:val="24"/>
        </w:rPr>
        <w:t xml:space="preserve"> Приём мяча: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ab/>
        <w:t>Блокирование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Практические занятия по тактике нападения</w:t>
      </w:r>
      <w:r w:rsidRPr="00B22D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                    Индивидуальные действия.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Групповые действия.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                    Командные действия.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занятия по тактике защиты.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Индивидуальные действия</w:t>
      </w:r>
      <w:r w:rsidRPr="00B22D7C">
        <w:rPr>
          <w:rFonts w:ascii="Times New Roman" w:hAnsi="Times New Roman" w:cs="Times New Roman"/>
          <w:sz w:val="24"/>
          <w:szCs w:val="24"/>
        </w:rPr>
        <w:t>.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Групповые действия.</w:t>
      </w:r>
      <w:r w:rsidRPr="00B22D7C">
        <w:rPr>
          <w:rFonts w:ascii="Times New Roman" w:hAnsi="Times New Roman" w:cs="Times New Roman"/>
          <w:sz w:val="24"/>
          <w:szCs w:val="24"/>
        </w:rPr>
        <w:t xml:space="preserve"> Взаимодействия игроков при приёме от подачи, передачи: игрока зоны 1 с игроком зон 6 и 2; игрока зоны  6 с игроком зон 1, 5, 3; игрока зоны 5 с игроком зон 6 и 4;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Командные действия.</w:t>
      </w:r>
      <w:r w:rsidRPr="00B22D7C">
        <w:rPr>
          <w:rFonts w:ascii="Times New Roman" w:hAnsi="Times New Roman" w:cs="Times New Roman"/>
          <w:sz w:val="24"/>
          <w:szCs w:val="24"/>
        </w:rPr>
        <w:t xml:space="preserve"> Приём подач. Расположение игроков при приёме нижних подач, когда вторую передачу выполняет игрок зоны 2, игрок зоны 3 находится сзади.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Система игры.</w:t>
      </w:r>
      <w:r w:rsidRPr="00B22D7C">
        <w:rPr>
          <w:rFonts w:ascii="Times New Roman" w:hAnsi="Times New Roman" w:cs="Times New Roman"/>
          <w:sz w:val="24"/>
          <w:szCs w:val="24"/>
        </w:rPr>
        <w:t xml:space="preserve"> Расположение игроков при приёме мяча от противника «углом вперёд» с применением групповых действий.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Контрольные игры и соревнования. </w:t>
      </w:r>
      <w:r w:rsidRPr="00B22D7C">
        <w:rPr>
          <w:rFonts w:ascii="Times New Roman" w:hAnsi="Times New Roman" w:cs="Times New Roman"/>
          <w:sz w:val="24"/>
          <w:szCs w:val="24"/>
        </w:rPr>
        <w:t>Соревнования по волейболу. Установка игрокам перед соревнованиями. Разбор проведённых игр. Характеристика команды противника. Тактический план игры.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Контрольные испытания. </w:t>
      </w:r>
      <w:r w:rsidRPr="00B22D7C">
        <w:rPr>
          <w:rFonts w:ascii="Times New Roman" w:hAnsi="Times New Roman" w:cs="Times New Roman"/>
          <w:sz w:val="24"/>
          <w:szCs w:val="24"/>
        </w:rPr>
        <w:t>Сдача контрольных нормативов по общей, специальной физической и технической подготовленности.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Физическое развитие и физическая подготовленность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440"/>
        <w:gridCol w:w="1368"/>
      </w:tblGrid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44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6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 (с)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Бег 30 м (6х5) (с)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Прыжок вверх, отталкиваясь двумя ногами с разбега (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массой 1 кг из-за головы двумя руками: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-сидя (м)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-  в прыжке с места (м)</w:t>
            </w:r>
          </w:p>
        </w:tc>
        <w:tc>
          <w:tcPr>
            <w:tcW w:w="144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6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Техническая подготовленность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052"/>
        <w:gridCol w:w="1950"/>
      </w:tblGrid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52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776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52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Подача верхняя прямая в пределы площади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Приём мяча с подачи и первая передача в зону 3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передачи и приёма мяча сверху, снизу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Нападающий удар по мячу в держателе или резиновых амортизаторах</w:t>
            </w:r>
          </w:p>
        </w:tc>
        <w:tc>
          <w:tcPr>
            <w:tcW w:w="1776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>Экскурсии, походы, посещения соревнований. Экскурсии в музеи, на выставки</w:t>
      </w:r>
      <w:proofErr w:type="gramStart"/>
      <w:r w:rsidRPr="00B22D7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22D7C">
        <w:rPr>
          <w:rFonts w:ascii="Times New Roman" w:hAnsi="Times New Roman" w:cs="Times New Roman"/>
          <w:sz w:val="24"/>
          <w:szCs w:val="24"/>
        </w:rPr>
        <w:t>Посещение соревнований по волейболу и другим видам спорта.</w:t>
      </w:r>
    </w:p>
    <w:p w:rsidR="00B22D7C" w:rsidRPr="00B22D7C" w:rsidRDefault="00B22D7C" w:rsidP="00B22D7C">
      <w:pPr>
        <w:tabs>
          <w:tab w:val="left" w:pos="2960"/>
        </w:tabs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2265D" w:rsidRPr="00FC6A43" w:rsidRDefault="00A2265D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960D5C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 тематическое</w:t>
      </w:r>
      <w:proofErr w:type="gramEnd"/>
      <w:r w:rsidRPr="00960D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планирование </w:t>
      </w:r>
    </w:p>
    <w:p w:rsidR="00960D5C" w:rsidRDefault="00960D5C" w:rsidP="00960D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265D" w:rsidRPr="00960D5C" w:rsidRDefault="00A2265D" w:rsidP="00960D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628"/>
        <w:gridCol w:w="1914"/>
        <w:gridCol w:w="6"/>
        <w:gridCol w:w="1908"/>
        <w:gridCol w:w="1920"/>
      </w:tblGrid>
      <w:tr w:rsidR="00960D5C" w:rsidRPr="00960D5C" w:rsidTr="00FC6A43">
        <w:trPr>
          <w:cantSplit/>
          <w:trHeight w:val="44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8" w:type="dxa"/>
            <w:vMerge w:val="restart"/>
            <w:tcBorders>
              <w:top w:val="single" w:sz="4" w:space="0" w:color="auto"/>
            </w:tcBorders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748" w:type="dxa"/>
            <w:gridSpan w:val="4"/>
            <w:tcBorders>
              <w:right w:val="single" w:sz="4" w:space="0" w:color="auto"/>
            </w:tcBorders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0D5C" w:rsidRPr="00960D5C" w:rsidTr="00FC6A43">
        <w:trPr>
          <w:cantSplit/>
          <w:jc w:val="center"/>
        </w:trPr>
        <w:tc>
          <w:tcPr>
            <w:tcW w:w="468" w:type="dxa"/>
            <w:vMerge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vMerge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914" w:type="dxa"/>
            <w:gridSpan w:val="2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920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60D5C" w:rsidRPr="00960D5C" w:rsidTr="00FC6A43">
        <w:trPr>
          <w:cantSplit/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14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5C" w:rsidRPr="00960D5C" w:rsidTr="00FC6A43">
        <w:trPr>
          <w:cantSplit/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основных движений</w:t>
            </w:r>
          </w:p>
        </w:tc>
        <w:tc>
          <w:tcPr>
            <w:tcW w:w="1914" w:type="dxa"/>
          </w:tcPr>
          <w:p w:rsidR="00960D5C" w:rsidRPr="00960D5C" w:rsidRDefault="00DA1AC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960D5C" w:rsidRPr="00960D5C" w:rsidRDefault="009934AE" w:rsidP="009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</w:tcPr>
          <w:p w:rsidR="00960D5C" w:rsidRPr="00960D5C" w:rsidRDefault="009934AE" w:rsidP="009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1914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960D5C" w:rsidRPr="00960D5C" w:rsidRDefault="009934AE" w:rsidP="006B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Выполнение зачетных требований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D5C" w:rsidRPr="00960D5C" w:rsidTr="00FC6A43">
        <w:trPr>
          <w:trHeight w:val="420"/>
          <w:jc w:val="center"/>
        </w:trPr>
        <w:tc>
          <w:tcPr>
            <w:tcW w:w="6096" w:type="dxa"/>
            <w:gridSpan w:val="2"/>
          </w:tcPr>
          <w:p w:rsidR="00960D5C" w:rsidRPr="00960D5C" w:rsidRDefault="00960D5C" w:rsidP="00960D5C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gridSpan w:val="2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0" w:type="dxa"/>
          </w:tcPr>
          <w:p w:rsidR="00960D5C" w:rsidRPr="00960D5C" w:rsidRDefault="009934AE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2265D" w:rsidRDefault="00A2265D" w:rsidP="00FC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265D" w:rsidRDefault="00A2265D" w:rsidP="00FC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265D" w:rsidRPr="009619B9" w:rsidRDefault="00A2265D" w:rsidP="00960D5C">
      <w:pPr>
        <w:tabs>
          <w:tab w:val="left" w:pos="1515"/>
        </w:tabs>
      </w:pPr>
    </w:p>
    <w:p w:rsidR="00960D5C" w:rsidRPr="00960D5C" w:rsidRDefault="00960D5C" w:rsidP="00960D5C">
      <w:pPr>
        <w:pStyle w:val="a7"/>
        <w:ind w:left="0"/>
        <w:rPr>
          <w:sz w:val="24"/>
          <w:u w:val="none"/>
        </w:rPr>
      </w:pPr>
      <w:r w:rsidRPr="00960D5C">
        <w:rPr>
          <w:sz w:val="24"/>
          <w:u w:val="none"/>
        </w:rPr>
        <w:t>Ожидаемые результаты. Требования к знаниям и умениям, критерии их оценки.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t>Должны: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Знать и уметь делать основные движения.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делать разминку.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играть в парах.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подавать мяч в любые зоны.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Знать правила гигиены после занятий.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делать удары в прыжке.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Подавать мяч из разных точек.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 xml:space="preserve">Уметь переключаться из скоростных действий к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медленным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.</w:t>
      </w:r>
    </w:p>
    <w:p w:rsid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Бегать в равномерном темпе до 30 минут.</w:t>
      </w:r>
    </w:p>
    <w:p w:rsidR="00A10534" w:rsidRPr="00960D5C" w:rsidRDefault="00A10534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422" w:rsidRPr="00960D5C" w:rsidRDefault="006B6422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D5C" w:rsidRPr="00960D5C" w:rsidRDefault="00960D5C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t>Критерии оценки результатов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-  «ПЯТЬ» Знает правила гигиены после занятий, умеет проводить разминку, бегает в равномерном темпе, делает приемы сверху и снизу, подает мяч в зоны, умеет делать нападающие удары в прыжке.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lastRenderedPageBreak/>
        <w:t>-  «ЧЕТЫРЕ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нает основные движения, бегает в равномерном темпе до 20 мин, делает приемы сверху, умеет делать 8 упражнений, подает мяч в три зоны.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-  «ТРИ» Бегает в равномерном темпе до 15 мин, подает мяч в разные точки площадки, не знает приемов, не умеет подавать мяч.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D5C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содержания деятельности.</w:t>
      </w:r>
    </w:p>
    <w:p w:rsidR="00960D5C" w:rsidRPr="00960D5C" w:rsidRDefault="00960D5C" w:rsidP="00960D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D5C" w:rsidRPr="00960D5C" w:rsidRDefault="00960D5C" w:rsidP="00960D5C">
      <w:pPr>
        <w:pStyle w:val="a5"/>
        <w:jc w:val="left"/>
      </w:pPr>
      <w:r w:rsidRPr="00960D5C">
        <w:t>Во время секций основное влияние уделяется сплоченности в коллективе. Отрабатывается применение полученных занятий на практике, в ходе проведения подвижных игр. В секции по волейболу используются многократное повторение обще-развивающих упражнений и подготовка организма к предстоящей работе. Каждый учащийся рассматривается как потенциальный спортсмен. Часто используются игры в парах для обучения приемов, подач в зоны. В конц</w:t>
      </w:r>
      <w:r w:rsidR="00FC6A43">
        <w:t>е каждой тренировки ребята учат</w:t>
      </w:r>
      <w:r w:rsidRPr="00960D5C">
        <w:t xml:space="preserve">ся играть в волейбол. </w:t>
      </w:r>
      <w:proofErr w:type="gramStart"/>
      <w:r w:rsidRPr="00960D5C">
        <w:t>Конечно</w:t>
      </w:r>
      <w:proofErr w:type="gramEnd"/>
      <w:r w:rsidRPr="00960D5C">
        <w:t xml:space="preserve"> нужно обратить пристальное внимание на развитие личности ребенка, его природных данных, на укрепление здоровья.</w:t>
      </w:r>
    </w:p>
    <w:p w:rsidR="00960D5C" w:rsidRPr="00960D5C" w:rsidRDefault="00960D5C" w:rsidP="00960D5C">
      <w:pPr>
        <w:pStyle w:val="2"/>
        <w:jc w:val="left"/>
      </w:pPr>
      <w:r w:rsidRPr="00960D5C">
        <w:t>Основными формами проведения секций являются: тренировки, зачетные требования, беседы, лекции.</w:t>
      </w:r>
    </w:p>
    <w:p w:rsidR="00FC6A43" w:rsidRPr="00960D5C" w:rsidRDefault="00FC6A43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t>Способы контроля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Тестовые упражнения.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Зачеты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Выполнение обще-развивающих упражнений.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D5C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1). Составление программы.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2). Разработка конспектов, планов.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3). Сбор и подготовка информационного материала.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4). Разработка тестов, анкет, упражнений для контроля и определения результатов проделанной работы.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5). Оформление информационных стендов.</w:t>
      </w:r>
    </w:p>
    <w:p w:rsid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6). Выполнение зачетных требований.</w:t>
      </w:r>
    </w:p>
    <w:p w:rsidR="00501BAD" w:rsidRDefault="00501BAD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501BAD" w:rsidRPr="00960D5C" w:rsidRDefault="00501BAD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pStyle w:val="1"/>
        <w:ind w:left="0"/>
        <w:rPr>
          <w:sz w:val="24"/>
        </w:rPr>
      </w:pPr>
      <w:r w:rsidRPr="00960D5C">
        <w:rPr>
          <w:sz w:val="24"/>
        </w:rPr>
        <w:t>Библиографический список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5C" w:rsidRPr="00960D5C" w:rsidRDefault="00960D5C" w:rsidP="00960D5C">
      <w:pPr>
        <w:pStyle w:val="21"/>
        <w:numPr>
          <w:ilvl w:val="1"/>
          <w:numId w:val="2"/>
        </w:numPr>
        <w:jc w:val="left"/>
        <w:rPr>
          <w:sz w:val="24"/>
        </w:rPr>
      </w:pPr>
      <w:r w:rsidRPr="00960D5C">
        <w:rPr>
          <w:sz w:val="24"/>
        </w:rPr>
        <w:t>Настольная книга учителя физической культуры ( под</w:t>
      </w:r>
      <w:proofErr w:type="gramStart"/>
      <w:r w:rsidRPr="00960D5C">
        <w:rPr>
          <w:sz w:val="24"/>
        </w:rPr>
        <w:t>.р</w:t>
      </w:r>
      <w:proofErr w:type="gramEnd"/>
      <w:r w:rsidRPr="00960D5C">
        <w:rPr>
          <w:sz w:val="24"/>
        </w:rPr>
        <w:t xml:space="preserve">ед. </w:t>
      </w:r>
      <w:proofErr w:type="spellStart"/>
      <w:r w:rsidRPr="00960D5C">
        <w:rPr>
          <w:sz w:val="24"/>
        </w:rPr>
        <w:t>Коффмана</w:t>
      </w:r>
      <w:proofErr w:type="spellEnd"/>
      <w:r w:rsidRPr="00960D5C">
        <w:rPr>
          <w:sz w:val="24"/>
        </w:rPr>
        <w:t>).</w:t>
      </w:r>
    </w:p>
    <w:p w:rsidR="00960D5C" w:rsidRPr="00960D5C" w:rsidRDefault="00960D5C" w:rsidP="00960D5C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Волейбол: игра связующег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М: </w:t>
      </w:r>
      <w:proofErr w:type="spellStart"/>
      <w:r w:rsidRPr="00960D5C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960D5C">
        <w:rPr>
          <w:rFonts w:ascii="Times New Roman" w:hAnsi="Times New Roman" w:cs="Times New Roman"/>
          <w:sz w:val="24"/>
          <w:szCs w:val="24"/>
        </w:rPr>
        <w:t>, 1984- 96с.</w:t>
      </w:r>
    </w:p>
    <w:p w:rsidR="00960D5C" w:rsidRPr="00960D5C" w:rsidRDefault="00960D5C" w:rsidP="00960D5C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Спортивные игры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од ред. Г. Н. Николаева) 1998- 46с.</w:t>
      </w:r>
    </w:p>
    <w:p w:rsidR="00960D5C" w:rsidRDefault="00960D5C" w:rsidP="00960D5C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Правила игры в волейбол. (под ред. М. В. Петровой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.,1999- 30с</w:t>
      </w:r>
    </w:p>
    <w:p w:rsidR="00960D5C" w:rsidRDefault="00960D5C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59C" w:rsidRDefault="000C159C" w:rsidP="00DC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СЕКЦИОННОГО ЗАНЯТИЯ «Волейбол»</w:t>
      </w: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710"/>
        <w:gridCol w:w="850"/>
        <w:gridCol w:w="1276"/>
        <w:gridCol w:w="992"/>
        <w:gridCol w:w="6237"/>
        <w:gridCol w:w="1560"/>
        <w:gridCol w:w="1275"/>
        <w:gridCol w:w="1134"/>
        <w:gridCol w:w="851"/>
        <w:gridCol w:w="850"/>
      </w:tblGrid>
      <w:tr w:rsidR="00F328EE" w:rsidTr="00F328E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proofErr w:type="gram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328EE" w:rsidTr="00F328EE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328EE" w:rsidTr="00F328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328EE" w:rsidTr="00F328EE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–16 часов, 8 недель</w:t>
            </w:r>
          </w:p>
        </w:tc>
      </w:tr>
      <w:tr w:rsidR="00F328EE" w:rsidTr="00F328EE">
        <w:trPr>
          <w:cantSplit/>
          <w:trHeight w:val="9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сведения. Техника безопасности на занятиях. 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назад через голову.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pStyle w:val="Style5"/>
              <w:widowControl/>
              <w:jc w:val="left"/>
              <w:rPr>
                <w:rStyle w:val="FontStyle44"/>
                <w:b w:val="0"/>
                <w:lang w:eastAsia="en-US"/>
              </w:rPr>
            </w:pPr>
            <w:r>
              <w:rPr>
                <w:rStyle w:val="FontStyle76"/>
                <w:rFonts w:hint="default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16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44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 и плечевого пояса. Прием мяча снизу от сетки.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 и плечевого пояса. Нападающие удары. Учебная игра в волейбол.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защите. Упражнения без предметов.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15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 Учебная игра в волейбол с заданием. Смена игровых   действий и перемещений по сигналу тренера.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6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удар. Учебная игра в волейбол с заданием перемещения.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со скакалками. Передача сверху, стоя спиной к направлению полета мяча.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EE" w:rsidRDefault="00F328EE" w:rsidP="00F32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СЕКЦИОННОГО ЗАНЯТИЯ «Волейбол»  </w:t>
      </w: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710"/>
        <w:gridCol w:w="850"/>
        <w:gridCol w:w="1276"/>
        <w:gridCol w:w="992"/>
        <w:gridCol w:w="6237"/>
        <w:gridCol w:w="1560"/>
        <w:gridCol w:w="1275"/>
        <w:gridCol w:w="1134"/>
        <w:gridCol w:w="851"/>
        <w:gridCol w:w="850"/>
      </w:tblGrid>
      <w:tr w:rsidR="00F328EE" w:rsidTr="00F328E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328EE" w:rsidTr="00F328EE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328EE" w:rsidTr="00F328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328EE" w:rsidTr="00F328EE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–16часов, 8 недель</w:t>
            </w:r>
          </w:p>
        </w:tc>
      </w:tr>
      <w:tr w:rsidR="00F328EE" w:rsidTr="00F328EE">
        <w:trPr>
          <w:cantSplit/>
          <w:trHeight w:val="16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одной подачи снизу с последующим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набивными и теннисными мячами,</w:t>
            </w:r>
          </w:p>
          <w:p w:rsidR="00F328EE" w:rsidRDefault="00F328EE">
            <w:pPr>
              <w:rPr>
                <w:rStyle w:val="FontStyle44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pStyle w:val="Style5"/>
              <w:widowControl/>
              <w:jc w:val="left"/>
              <w:rPr>
                <w:rStyle w:val="FontStyle44"/>
                <w:b w:val="0"/>
                <w:lang w:eastAsia="en-US"/>
              </w:rPr>
            </w:pPr>
            <w:r>
              <w:rPr>
                <w:rStyle w:val="FontStyle76"/>
                <w:rFonts w:hint="default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с передачи, стоя спиной к нападающему.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Челноч</w:t>
            </w:r>
            <w:proofErr w:type="spellEnd"/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с разбега из зоны 4. Учебная игра в волейбол с заданием.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Поднима</w:t>
            </w:r>
            <w:proofErr w:type="spellEnd"/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изположе</w:t>
            </w:r>
            <w:proofErr w:type="spellEnd"/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13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блокирование. Учебная игра в волейбол с заданием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блокирование, страховка.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ситуации так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стоя спиной к направлению полета. Перекаты, кувырки.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игра « Волейбол».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EE" w:rsidRDefault="00F328EE" w:rsidP="00F328EE">
      <w:pPr>
        <w:rPr>
          <w:rFonts w:ascii="Times New Roman" w:hAnsi="Times New Roman" w:cs="Times New Roman"/>
          <w:b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b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b/>
          <w:sz w:val="24"/>
          <w:szCs w:val="24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СЕКЦИОННОГО ЗАНЯТИЯ «Волейбол»  </w:t>
      </w: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710"/>
        <w:gridCol w:w="1134"/>
        <w:gridCol w:w="992"/>
        <w:gridCol w:w="992"/>
        <w:gridCol w:w="6237"/>
        <w:gridCol w:w="1560"/>
        <w:gridCol w:w="1275"/>
        <w:gridCol w:w="1134"/>
        <w:gridCol w:w="851"/>
        <w:gridCol w:w="850"/>
      </w:tblGrid>
      <w:tr w:rsidR="00F328EE" w:rsidTr="00F328E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обучающихся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328EE" w:rsidTr="00F328EE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328EE" w:rsidTr="00F328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328EE" w:rsidTr="00F328EE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–20 часов, 10недель</w:t>
            </w:r>
          </w:p>
        </w:tc>
      </w:tr>
      <w:tr w:rsidR="00F328EE" w:rsidTr="00F328EE">
        <w:trPr>
          <w:cantSplit/>
          <w:trHeight w:val="7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и прием мяча с подачи. Учебная игра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кувырки.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</w:t>
            </w:r>
          </w:p>
          <w:p w:rsidR="00F328EE" w:rsidRDefault="00F328EE">
            <w:pPr>
              <w:rPr>
                <w:rStyle w:val="FontStyle44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 Учебная игра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и блокирование. Учебная игра в волейбол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баскетбол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Учебная игра в волейбол с заданием. Спортивные игры: баскетбол, футбол.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 Спортивные игры: баскетбол, футбол.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pStyle w:val="Style5"/>
              <w:widowControl/>
              <w:jc w:val="left"/>
              <w:rPr>
                <w:rStyle w:val="FontStyle44"/>
                <w:b w:val="0"/>
                <w:lang w:eastAsia="en-US"/>
              </w:rPr>
            </w:pPr>
            <w:r>
              <w:rPr>
                <w:rStyle w:val="FontStyle76"/>
                <w:rFonts w:hint="default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упражнения: имитация нападающего удара, имитация блокирования. Передача мяча сверху двумя руками, стоя спиной к направлению полета.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EE" w:rsidRDefault="00F328EE" w:rsidP="00F328EE">
      <w:pPr>
        <w:rPr>
          <w:rFonts w:ascii="Times New Roman" w:hAnsi="Times New Roman" w:cs="Times New Roman"/>
          <w:b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b/>
          <w:sz w:val="24"/>
          <w:szCs w:val="24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СЕКЦИОННОГО ЗАНЯТИЯ «Волейбол»  </w:t>
      </w: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710"/>
        <w:gridCol w:w="1134"/>
        <w:gridCol w:w="992"/>
        <w:gridCol w:w="992"/>
        <w:gridCol w:w="6237"/>
        <w:gridCol w:w="1560"/>
        <w:gridCol w:w="1275"/>
        <w:gridCol w:w="1134"/>
        <w:gridCol w:w="851"/>
        <w:gridCol w:w="850"/>
      </w:tblGrid>
      <w:tr w:rsidR="00F328EE" w:rsidTr="00F328E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proofErr w:type="gram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328EE" w:rsidTr="00F328EE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328EE" w:rsidTr="00F328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328EE" w:rsidTr="00F328EE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  16 часов, 8 недель</w:t>
            </w:r>
          </w:p>
        </w:tc>
      </w:tr>
      <w:tr w:rsidR="00F328EE" w:rsidTr="00F328EE">
        <w:trPr>
          <w:cantSplit/>
          <w:trHeight w:val="113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блокирование, страховка.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pStyle w:val="Style5"/>
              <w:widowControl/>
              <w:jc w:val="left"/>
              <w:rPr>
                <w:rStyle w:val="FontStyle44"/>
                <w:b w:val="0"/>
                <w:lang w:eastAsia="en-US"/>
              </w:rPr>
            </w:pPr>
            <w:r>
              <w:rPr>
                <w:rStyle w:val="FontStyle76"/>
                <w:rFonts w:hint="default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мяча, отскочившего от сетки. Учебная игра в волейбол с заданием (три касания). Силовые упражнения: упражнения с отягощением для рук и для ног.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Челноч</w:t>
            </w:r>
            <w:proofErr w:type="spellEnd"/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 от сетки. Учебная игра в волейбол с заданием.  Прыжки в длину с места.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pStyle w:val="Style5"/>
              <w:widowControl/>
              <w:jc w:val="left"/>
              <w:rPr>
                <w:rStyle w:val="FontStyle44"/>
                <w:b w:val="0"/>
                <w:lang w:eastAsia="en-US"/>
              </w:rPr>
            </w:pPr>
            <w:r>
              <w:rPr>
                <w:rStyle w:val="FontStyle76"/>
                <w:rFonts w:hint="default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стоя спиной к направлению полета. Прыжки с места и с разбега с доставанием предметов.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Подтяги</w:t>
            </w:r>
            <w:proofErr w:type="spellEnd"/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 Прыжки в длину с места.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Учебная игра в волейбол с заданием. Спортивные игры: баскетбол, футбол.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97"/>
                <w:sz w:val="24"/>
                <w:szCs w:val="24"/>
              </w:rPr>
              <w:t>Уметь</w:t>
            </w:r>
            <w:proofErr w:type="gramStart"/>
            <w:r>
              <w:rPr>
                <w:rStyle w:val="FontStyle97"/>
                <w:sz w:val="24"/>
                <w:szCs w:val="24"/>
              </w:rPr>
              <w:t>: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 Прыжки с места и с разбега с доставанием предметов.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Подтяги</w:t>
            </w:r>
            <w:proofErr w:type="spellEnd"/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E" w:rsidTr="00F328EE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неделя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верхних и нижних передач мяча, подачи мяча на точность. Прыжки через препятствие.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Уметь: 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F328EE" w:rsidRDefault="00F3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28EE" w:rsidRDefault="00F328E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328EE" w:rsidRDefault="00F328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F328EE" w:rsidRDefault="00F328EE" w:rsidP="00F328EE">
      <w:pPr>
        <w:rPr>
          <w:rFonts w:ascii="Times New Roman" w:hAnsi="Times New Roman" w:cs="Times New Roman"/>
          <w:sz w:val="24"/>
          <w:szCs w:val="24"/>
        </w:rPr>
      </w:pPr>
    </w:p>
    <w:p w:rsidR="00743A9F" w:rsidRDefault="00743A9F" w:rsidP="00743A9F">
      <w:pPr>
        <w:rPr>
          <w:rFonts w:ascii="Times New Roman" w:hAnsi="Times New Roman" w:cs="Times New Roman"/>
          <w:sz w:val="24"/>
          <w:szCs w:val="24"/>
        </w:rPr>
      </w:pPr>
    </w:p>
    <w:p w:rsidR="00743A9F" w:rsidRDefault="00743A9F" w:rsidP="00743A9F">
      <w:pPr>
        <w:rPr>
          <w:rFonts w:ascii="Times New Roman" w:hAnsi="Times New Roman" w:cs="Times New Roman"/>
          <w:sz w:val="24"/>
          <w:szCs w:val="24"/>
        </w:rPr>
      </w:pPr>
    </w:p>
    <w:p w:rsidR="00743A9F" w:rsidRDefault="00743A9F" w:rsidP="00743A9F">
      <w:pPr>
        <w:rPr>
          <w:rFonts w:ascii="Times New Roman" w:hAnsi="Times New Roman" w:cs="Times New Roman"/>
          <w:sz w:val="24"/>
          <w:szCs w:val="24"/>
        </w:rPr>
      </w:pPr>
    </w:p>
    <w:p w:rsidR="00743A9F" w:rsidRDefault="00743A9F" w:rsidP="00743A9F">
      <w:pPr>
        <w:rPr>
          <w:rFonts w:ascii="Times New Roman" w:hAnsi="Times New Roman" w:cs="Times New Roman"/>
          <w:sz w:val="24"/>
          <w:szCs w:val="24"/>
        </w:rPr>
      </w:pPr>
    </w:p>
    <w:p w:rsidR="00743A9F" w:rsidRDefault="00743A9F" w:rsidP="00743A9F">
      <w:pPr>
        <w:rPr>
          <w:rFonts w:ascii="Times New Roman" w:hAnsi="Times New Roman" w:cs="Times New Roman"/>
          <w:sz w:val="24"/>
          <w:szCs w:val="24"/>
        </w:rPr>
      </w:pPr>
    </w:p>
    <w:p w:rsidR="00743A9F" w:rsidRDefault="00743A9F" w:rsidP="00743A9F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 w:rsidP="003A51A5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 общеобразовательное учреждение</w:t>
      </w:r>
    </w:p>
    <w:p w:rsidR="003A51A5" w:rsidRDefault="003A51A5" w:rsidP="003A51A5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общеобразовательная школа с. Победино</w:t>
      </w:r>
    </w:p>
    <w:p w:rsidR="003A51A5" w:rsidRDefault="003A51A5" w:rsidP="003A51A5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 ГО "Смирныховский" Сахалинской области</w:t>
      </w:r>
    </w:p>
    <w:tbl>
      <w:tblPr>
        <w:tblpPr w:leftFromText="180" w:rightFromText="180" w:bottomFromText="200" w:vertAnchor="text" w:horzAnchor="page" w:tblpXSpec="center" w:tblpY="328"/>
        <w:tblW w:w="12865" w:type="dxa"/>
        <w:tblLayout w:type="fixed"/>
        <w:tblLook w:val="04A0"/>
      </w:tblPr>
      <w:tblGrid>
        <w:gridCol w:w="817"/>
        <w:gridCol w:w="7938"/>
        <w:gridCol w:w="4110"/>
      </w:tblGrid>
      <w:tr w:rsidR="003A51A5" w:rsidTr="00670AC4">
        <w:trPr>
          <w:trHeight w:val="1656"/>
        </w:trPr>
        <w:tc>
          <w:tcPr>
            <w:tcW w:w="817" w:type="dxa"/>
            <w:hideMark/>
          </w:tcPr>
          <w:p w:rsidR="003A51A5" w:rsidRDefault="003A51A5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hideMark/>
          </w:tcPr>
          <w:p w:rsidR="003A51A5" w:rsidRDefault="003A51A5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3A51A5" w:rsidRDefault="003A51A5">
            <w:pPr>
              <w:pStyle w:val="ab"/>
              <w:spacing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:rsidR="003A51A5" w:rsidRDefault="003A51A5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  </w:t>
            </w:r>
            <w:r w:rsidR="00670AC4">
              <w:rPr>
                <w:rFonts w:ascii="Times New Roman" w:hAnsi="Times New Roman"/>
                <w:sz w:val="24"/>
              </w:rPr>
              <w:t>И.И.Романихина</w:t>
            </w:r>
          </w:p>
          <w:p w:rsidR="003A51A5" w:rsidRDefault="003A51A5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 20__ г.</w:t>
            </w:r>
          </w:p>
        </w:tc>
        <w:tc>
          <w:tcPr>
            <w:tcW w:w="4110" w:type="dxa"/>
            <w:hideMark/>
          </w:tcPr>
          <w:p w:rsidR="003A51A5" w:rsidRDefault="003A51A5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3A51A5" w:rsidRDefault="003A51A5">
            <w:pPr>
              <w:pStyle w:val="ab"/>
              <w:spacing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Директор МБОУ СОШ с. Победино</w:t>
            </w:r>
          </w:p>
          <w:p w:rsidR="003A51A5" w:rsidRDefault="003A51A5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 Е.Е.Гераськина </w:t>
            </w:r>
          </w:p>
          <w:p w:rsidR="003A51A5" w:rsidRDefault="003A51A5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от  " ___"________20__г. </w:t>
            </w:r>
          </w:p>
          <w:p w:rsidR="003A51A5" w:rsidRDefault="003A51A5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_____ </w:t>
            </w:r>
          </w:p>
        </w:tc>
      </w:tr>
    </w:tbl>
    <w:p w:rsidR="003A51A5" w:rsidRDefault="003A51A5" w:rsidP="003A51A5">
      <w:pPr>
        <w:rPr>
          <w:rFonts w:ascii="Times New Roman" w:hAnsi="Times New Roman"/>
          <w:sz w:val="24"/>
        </w:rPr>
      </w:pPr>
    </w:p>
    <w:p w:rsidR="003A51A5" w:rsidRDefault="003A51A5" w:rsidP="003A51A5">
      <w:pPr>
        <w:tabs>
          <w:tab w:val="left" w:pos="11467"/>
        </w:tabs>
        <w:rPr>
          <w:rFonts w:cs="Times New Roman"/>
        </w:rPr>
      </w:pPr>
    </w:p>
    <w:p w:rsidR="003A51A5" w:rsidRDefault="003A51A5" w:rsidP="003A51A5">
      <w:pPr>
        <w:snapToGrid w:val="0"/>
        <w:jc w:val="center"/>
        <w:rPr>
          <w:rFonts w:eastAsia="Times New Roman"/>
          <w:b/>
        </w:rPr>
      </w:pPr>
    </w:p>
    <w:p w:rsidR="003A51A5" w:rsidRDefault="003A51A5" w:rsidP="003A51A5">
      <w:pPr>
        <w:pStyle w:val="aa"/>
        <w:tabs>
          <w:tab w:val="left" w:pos="993"/>
        </w:tabs>
        <w:spacing w:line="276" w:lineRule="auto"/>
        <w:jc w:val="center"/>
        <w:rPr>
          <w:b/>
          <w:bCs/>
        </w:rPr>
      </w:pPr>
    </w:p>
    <w:p w:rsidR="003A51A5" w:rsidRDefault="003A51A5" w:rsidP="003A51A5">
      <w:pPr>
        <w:pStyle w:val="aa"/>
        <w:tabs>
          <w:tab w:val="left" w:pos="993"/>
        </w:tabs>
        <w:spacing w:line="276" w:lineRule="auto"/>
        <w:jc w:val="center"/>
        <w:rPr>
          <w:b/>
          <w:bCs/>
        </w:rPr>
      </w:pPr>
    </w:p>
    <w:p w:rsidR="003A51A5" w:rsidRDefault="003A51A5" w:rsidP="003A51A5">
      <w:pPr>
        <w:pStyle w:val="aa"/>
        <w:tabs>
          <w:tab w:val="left" w:pos="993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РАБОЧАЯ УЧЕБНАЯ ПРОГРАММА</w:t>
      </w:r>
    </w:p>
    <w:p w:rsidR="003A51A5" w:rsidRPr="003A51A5" w:rsidRDefault="003A51A5" w:rsidP="003A51A5">
      <w:pPr>
        <w:jc w:val="center"/>
        <w:rPr>
          <w:rFonts w:ascii="Times New Roman" w:hAnsi="Times New Roman" w:cs="Times New Roman"/>
          <w:b/>
        </w:rPr>
      </w:pPr>
      <w:r w:rsidRPr="003A51A5">
        <w:rPr>
          <w:rFonts w:ascii="Times New Roman" w:hAnsi="Times New Roman" w:cs="Times New Roman"/>
          <w:b/>
        </w:rPr>
        <w:t>по внеурочной деятельности "Волейбол"</w:t>
      </w:r>
    </w:p>
    <w:p w:rsidR="00670AC4" w:rsidRDefault="002235D5" w:rsidP="003A51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70AC4">
        <w:rPr>
          <w:rFonts w:ascii="Times New Roman" w:hAnsi="Times New Roman" w:cs="Times New Roman"/>
        </w:rPr>
        <w:t xml:space="preserve"> класс</w:t>
      </w:r>
    </w:p>
    <w:p w:rsidR="003A51A5" w:rsidRPr="003A51A5" w:rsidRDefault="004D089D" w:rsidP="003A51A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20</w:t>
      </w:r>
      <w:r w:rsidR="002235D5">
        <w:rPr>
          <w:rFonts w:ascii="Times New Roman" w:hAnsi="Times New Roman" w:cs="Times New Roman"/>
        </w:rPr>
        <w:t>24-2025</w:t>
      </w:r>
      <w:r w:rsidR="003A51A5" w:rsidRPr="003A51A5">
        <w:rPr>
          <w:rFonts w:ascii="Times New Roman" w:hAnsi="Times New Roman" w:cs="Times New Roman"/>
        </w:rPr>
        <w:t xml:space="preserve"> учебный год</w:t>
      </w:r>
    </w:p>
    <w:p w:rsidR="003A51A5" w:rsidRDefault="003A51A5" w:rsidP="003A51A5">
      <w:pPr>
        <w:pStyle w:val="aa"/>
        <w:tabs>
          <w:tab w:val="left" w:pos="993"/>
        </w:tabs>
        <w:spacing w:line="276" w:lineRule="auto"/>
        <w:jc w:val="center"/>
        <w:rPr>
          <w:bCs/>
        </w:rPr>
      </w:pPr>
      <w:r>
        <w:rPr>
          <w:bCs/>
        </w:rPr>
        <w:t>срок реализации: 1 год</w:t>
      </w:r>
    </w:p>
    <w:p w:rsidR="003A51A5" w:rsidRDefault="003A51A5" w:rsidP="003A51A5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A51A5" w:rsidRDefault="003A51A5" w:rsidP="003A51A5">
      <w:pPr>
        <w:jc w:val="right"/>
        <w:rPr>
          <w:rFonts w:ascii="Times New Roman" w:hAnsi="Times New Roman"/>
          <w:sz w:val="24"/>
          <w:szCs w:val="24"/>
        </w:rPr>
      </w:pPr>
    </w:p>
    <w:p w:rsidR="003A51A5" w:rsidRDefault="003A51A5" w:rsidP="003A51A5">
      <w:pPr>
        <w:jc w:val="right"/>
      </w:pPr>
    </w:p>
    <w:p w:rsidR="003A51A5" w:rsidRDefault="003A51A5" w:rsidP="003A51A5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Ким Евгений Суманович</w:t>
      </w:r>
    </w:p>
    <w:p w:rsidR="003A51A5" w:rsidRDefault="003A51A5" w:rsidP="003A51A5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без квалификационной категории</w:t>
      </w:r>
    </w:p>
    <w:p w:rsidR="003A51A5" w:rsidRDefault="003A51A5" w:rsidP="003A51A5">
      <w:pPr>
        <w:pStyle w:val="ab"/>
        <w:jc w:val="right"/>
        <w:rPr>
          <w:rFonts w:ascii="Times New Roman" w:hAnsi="Times New Roman"/>
        </w:rPr>
      </w:pPr>
    </w:p>
    <w:p w:rsidR="003A51A5" w:rsidRDefault="003A51A5" w:rsidP="003A51A5">
      <w:pPr>
        <w:pStyle w:val="ab"/>
        <w:jc w:val="right"/>
        <w:rPr>
          <w:rFonts w:ascii="Times New Roman" w:hAnsi="Times New Roman"/>
        </w:rPr>
      </w:pPr>
    </w:p>
    <w:p w:rsidR="003A51A5" w:rsidRDefault="003A51A5" w:rsidP="003A51A5">
      <w:pPr>
        <w:pStyle w:val="ab"/>
        <w:jc w:val="right"/>
        <w:rPr>
          <w:rFonts w:ascii="Times New Roman" w:hAnsi="Times New Roman"/>
        </w:rPr>
      </w:pPr>
    </w:p>
    <w:p w:rsidR="003A51A5" w:rsidRDefault="003A51A5" w:rsidP="003A51A5">
      <w:pPr>
        <w:pStyle w:val="ab"/>
        <w:jc w:val="right"/>
        <w:rPr>
          <w:rFonts w:ascii="Times New Roman" w:hAnsi="Times New Roman"/>
        </w:rPr>
      </w:pPr>
    </w:p>
    <w:p w:rsidR="003A51A5" w:rsidRDefault="003A51A5" w:rsidP="003A51A5">
      <w:pPr>
        <w:pStyle w:val="ab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Победино</w:t>
      </w:r>
    </w:p>
    <w:p w:rsidR="003A51A5" w:rsidRDefault="004D089D" w:rsidP="003A51A5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</w:t>
      </w:r>
      <w:r w:rsidR="00D44958">
        <w:rPr>
          <w:rFonts w:ascii="Times New Roman" w:hAnsi="Times New Roman"/>
          <w:sz w:val="24"/>
        </w:rPr>
        <w:t>2</w:t>
      </w:r>
      <w:r w:rsidR="002235D5">
        <w:rPr>
          <w:rFonts w:ascii="Times New Roman" w:hAnsi="Times New Roman"/>
          <w:sz w:val="24"/>
        </w:rPr>
        <w:t>4</w:t>
      </w:r>
      <w:r w:rsidR="003A51A5">
        <w:rPr>
          <w:rFonts w:ascii="Times New Roman" w:hAnsi="Times New Roman"/>
          <w:sz w:val="24"/>
        </w:rPr>
        <w:t xml:space="preserve"> г.</w:t>
      </w:r>
    </w:p>
    <w:p w:rsidR="003A51A5" w:rsidRPr="00D114F8" w:rsidRDefault="003A51A5">
      <w:pPr>
        <w:rPr>
          <w:rFonts w:ascii="Times New Roman" w:hAnsi="Times New Roman" w:cs="Times New Roman"/>
          <w:sz w:val="24"/>
          <w:szCs w:val="24"/>
        </w:rPr>
      </w:pPr>
    </w:p>
    <w:sectPr w:rsidR="003A51A5" w:rsidRPr="00D114F8" w:rsidSect="00501BAD">
      <w:pgSz w:w="16838" w:h="11906" w:orient="landscape"/>
      <w:pgMar w:top="284" w:right="82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C6CB2C"/>
    <w:lvl w:ilvl="0">
      <w:numFmt w:val="bullet"/>
      <w:lvlText w:val="*"/>
      <w:lvlJc w:val="left"/>
    </w:lvl>
  </w:abstractNum>
  <w:abstractNum w:abstractNumId="1">
    <w:nsid w:val="01955966"/>
    <w:multiLevelType w:val="multilevel"/>
    <w:tmpl w:val="DAA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3489"/>
    <w:multiLevelType w:val="multilevel"/>
    <w:tmpl w:val="612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967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94320"/>
    <w:multiLevelType w:val="multilevel"/>
    <w:tmpl w:val="CAB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7B02"/>
    <w:multiLevelType w:val="hybridMultilevel"/>
    <w:tmpl w:val="1786E3F0"/>
    <w:lvl w:ilvl="0" w:tplc="752A5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5FF0C93"/>
    <w:multiLevelType w:val="multilevel"/>
    <w:tmpl w:val="36C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65D07"/>
    <w:multiLevelType w:val="hybridMultilevel"/>
    <w:tmpl w:val="38D254A2"/>
    <w:lvl w:ilvl="0" w:tplc="4C2453C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D17E64"/>
    <w:multiLevelType w:val="hybridMultilevel"/>
    <w:tmpl w:val="8A08FD78"/>
    <w:lvl w:ilvl="0" w:tplc="4A864A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C2F2494"/>
    <w:multiLevelType w:val="multilevel"/>
    <w:tmpl w:val="082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D324A"/>
    <w:multiLevelType w:val="hybridMultilevel"/>
    <w:tmpl w:val="591E2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4D5F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73AFC"/>
    <w:multiLevelType w:val="multilevel"/>
    <w:tmpl w:val="196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32A"/>
    <w:rsid w:val="00012C62"/>
    <w:rsid w:val="000244D1"/>
    <w:rsid w:val="0006544C"/>
    <w:rsid w:val="00071130"/>
    <w:rsid w:val="00087885"/>
    <w:rsid w:val="000B3C2B"/>
    <w:rsid w:val="000B7291"/>
    <w:rsid w:val="000C159C"/>
    <w:rsid w:val="000C4C8C"/>
    <w:rsid w:val="000C66F1"/>
    <w:rsid w:val="000E2509"/>
    <w:rsid w:val="000E558E"/>
    <w:rsid w:val="000F6D46"/>
    <w:rsid w:val="001272B4"/>
    <w:rsid w:val="00141915"/>
    <w:rsid w:val="00172030"/>
    <w:rsid w:val="001A0543"/>
    <w:rsid w:val="001B148D"/>
    <w:rsid w:val="001C634D"/>
    <w:rsid w:val="001D5289"/>
    <w:rsid w:val="001D58FB"/>
    <w:rsid w:val="00211540"/>
    <w:rsid w:val="00213D13"/>
    <w:rsid w:val="002235D5"/>
    <w:rsid w:val="00313280"/>
    <w:rsid w:val="00313389"/>
    <w:rsid w:val="00336775"/>
    <w:rsid w:val="0035719E"/>
    <w:rsid w:val="00382025"/>
    <w:rsid w:val="003A09B7"/>
    <w:rsid w:val="003A1FE4"/>
    <w:rsid w:val="003A51A5"/>
    <w:rsid w:val="003F0D87"/>
    <w:rsid w:val="00423F2C"/>
    <w:rsid w:val="00447B18"/>
    <w:rsid w:val="00455B2F"/>
    <w:rsid w:val="00462FF9"/>
    <w:rsid w:val="004802D2"/>
    <w:rsid w:val="00481263"/>
    <w:rsid w:val="00481AB4"/>
    <w:rsid w:val="004873AB"/>
    <w:rsid w:val="004A5483"/>
    <w:rsid w:val="004B6E9C"/>
    <w:rsid w:val="004D089D"/>
    <w:rsid w:val="004E4B67"/>
    <w:rsid w:val="004F1AC8"/>
    <w:rsid w:val="00501BAD"/>
    <w:rsid w:val="00515E4A"/>
    <w:rsid w:val="00586697"/>
    <w:rsid w:val="00596BC1"/>
    <w:rsid w:val="005B125B"/>
    <w:rsid w:val="005C3DA7"/>
    <w:rsid w:val="005C5918"/>
    <w:rsid w:val="005C6F71"/>
    <w:rsid w:val="00603960"/>
    <w:rsid w:val="00670AC4"/>
    <w:rsid w:val="006856A8"/>
    <w:rsid w:val="006B6422"/>
    <w:rsid w:val="006C64D8"/>
    <w:rsid w:val="006C66AA"/>
    <w:rsid w:val="006D73D6"/>
    <w:rsid w:val="006F7D1E"/>
    <w:rsid w:val="00743A9F"/>
    <w:rsid w:val="007561AD"/>
    <w:rsid w:val="0077298B"/>
    <w:rsid w:val="00792B3C"/>
    <w:rsid w:val="00796FBE"/>
    <w:rsid w:val="007E2BCD"/>
    <w:rsid w:val="007F4199"/>
    <w:rsid w:val="00806DD3"/>
    <w:rsid w:val="00853CF5"/>
    <w:rsid w:val="008A240D"/>
    <w:rsid w:val="008B320A"/>
    <w:rsid w:val="008E4803"/>
    <w:rsid w:val="008E4C53"/>
    <w:rsid w:val="008F0F95"/>
    <w:rsid w:val="008F2D97"/>
    <w:rsid w:val="009223FE"/>
    <w:rsid w:val="009464CB"/>
    <w:rsid w:val="00957134"/>
    <w:rsid w:val="00960D5C"/>
    <w:rsid w:val="00963F58"/>
    <w:rsid w:val="00974630"/>
    <w:rsid w:val="0099275C"/>
    <w:rsid w:val="009934AE"/>
    <w:rsid w:val="009C3A90"/>
    <w:rsid w:val="009C4BAC"/>
    <w:rsid w:val="00A10534"/>
    <w:rsid w:val="00A1238E"/>
    <w:rsid w:val="00A136F9"/>
    <w:rsid w:val="00A2265D"/>
    <w:rsid w:val="00A25FB2"/>
    <w:rsid w:val="00A50E95"/>
    <w:rsid w:val="00A6103D"/>
    <w:rsid w:val="00A657A4"/>
    <w:rsid w:val="00A67DFD"/>
    <w:rsid w:val="00A709C1"/>
    <w:rsid w:val="00A84C84"/>
    <w:rsid w:val="00AA5830"/>
    <w:rsid w:val="00AE2079"/>
    <w:rsid w:val="00AE4D83"/>
    <w:rsid w:val="00B22D7C"/>
    <w:rsid w:val="00B31531"/>
    <w:rsid w:val="00B97D6A"/>
    <w:rsid w:val="00BC0DA5"/>
    <w:rsid w:val="00BC702C"/>
    <w:rsid w:val="00C05044"/>
    <w:rsid w:val="00C0780B"/>
    <w:rsid w:val="00C57B96"/>
    <w:rsid w:val="00C608CD"/>
    <w:rsid w:val="00C61427"/>
    <w:rsid w:val="00C81A4C"/>
    <w:rsid w:val="00C841D5"/>
    <w:rsid w:val="00C979F0"/>
    <w:rsid w:val="00CA6EBD"/>
    <w:rsid w:val="00CE5590"/>
    <w:rsid w:val="00CE5D8B"/>
    <w:rsid w:val="00D114F8"/>
    <w:rsid w:val="00D21D27"/>
    <w:rsid w:val="00D24B6A"/>
    <w:rsid w:val="00D44958"/>
    <w:rsid w:val="00D70168"/>
    <w:rsid w:val="00D81960"/>
    <w:rsid w:val="00D9098D"/>
    <w:rsid w:val="00DA1ACC"/>
    <w:rsid w:val="00DA4225"/>
    <w:rsid w:val="00DC104A"/>
    <w:rsid w:val="00DC232A"/>
    <w:rsid w:val="00E00C1E"/>
    <w:rsid w:val="00E27079"/>
    <w:rsid w:val="00E36D9A"/>
    <w:rsid w:val="00E7791E"/>
    <w:rsid w:val="00E8179B"/>
    <w:rsid w:val="00EB14D4"/>
    <w:rsid w:val="00EB504F"/>
    <w:rsid w:val="00EC1B43"/>
    <w:rsid w:val="00F30D0F"/>
    <w:rsid w:val="00F328EE"/>
    <w:rsid w:val="00F42F17"/>
    <w:rsid w:val="00F70BD7"/>
    <w:rsid w:val="00F91772"/>
    <w:rsid w:val="00FC6A43"/>
    <w:rsid w:val="00FD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2A"/>
  </w:style>
  <w:style w:type="paragraph" w:styleId="1">
    <w:name w:val="heading 1"/>
    <w:basedOn w:val="a"/>
    <w:next w:val="a"/>
    <w:link w:val="10"/>
    <w:qFormat/>
    <w:rsid w:val="00960D5C"/>
    <w:pPr>
      <w:keepNext/>
      <w:spacing w:after="0" w:line="240" w:lineRule="auto"/>
      <w:ind w:left="7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C23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C232A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C232A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C232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C23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C232A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C232A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C232A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DC232A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DC232A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50">
    <w:name w:val="Font Style50"/>
    <w:basedOn w:val="a0"/>
    <w:rsid w:val="00DC232A"/>
    <w:rPr>
      <w:rFonts w:ascii="Candara" w:hAnsi="Candara" w:cs="Candara" w:hint="default"/>
      <w:spacing w:val="-10"/>
      <w:sz w:val="20"/>
      <w:szCs w:val="20"/>
    </w:rPr>
  </w:style>
  <w:style w:type="character" w:customStyle="1" w:styleId="FontStyle49">
    <w:name w:val="Font Style49"/>
    <w:basedOn w:val="a0"/>
    <w:rsid w:val="00DC232A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basedOn w:val="a0"/>
    <w:rsid w:val="00DC232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66">
    <w:name w:val="Font Style66"/>
    <w:basedOn w:val="a0"/>
    <w:rsid w:val="00DC232A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42">
    <w:name w:val="Font Style42"/>
    <w:basedOn w:val="a0"/>
    <w:rsid w:val="00DC232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7">
    <w:name w:val="Font Style47"/>
    <w:basedOn w:val="a0"/>
    <w:rsid w:val="00DC232A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4">
    <w:name w:val="Font Style54"/>
    <w:basedOn w:val="a0"/>
    <w:rsid w:val="00DC232A"/>
    <w:rPr>
      <w:rFonts w:ascii="Cambria" w:hAnsi="Cambria" w:cs="Cambria" w:hint="default"/>
      <w:sz w:val="30"/>
      <w:szCs w:val="30"/>
    </w:rPr>
  </w:style>
  <w:style w:type="character" w:customStyle="1" w:styleId="FontStyle69">
    <w:name w:val="Font Style69"/>
    <w:basedOn w:val="a0"/>
    <w:rsid w:val="00DC232A"/>
    <w:rPr>
      <w:rFonts w:ascii="Times New Roman" w:hAnsi="Times New Roman" w:cs="Times New Roman" w:hint="default"/>
      <w:sz w:val="14"/>
      <w:szCs w:val="14"/>
    </w:rPr>
  </w:style>
  <w:style w:type="character" w:customStyle="1" w:styleId="FontStyle57">
    <w:name w:val="Font Style57"/>
    <w:basedOn w:val="a0"/>
    <w:rsid w:val="00DC23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a0"/>
    <w:rsid w:val="00DC232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rsid w:val="00DC23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2">
    <w:name w:val="Font Style52"/>
    <w:basedOn w:val="a0"/>
    <w:rsid w:val="00DC232A"/>
    <w:rPr>
      <w:rFonts w:ascii="Times New Roman" w:hAnsi="Times New Roman" w:cs="Times New Roman" w:hint="default"/>
      <w:sz w:val="10"/>
      <w:szCs w:val="10"/>
    </w:rPr>
  </w:style>
  <w:style w:type="character" w:customStyle="1" w:styleId="FontStyle56">
    <w:name w:val="Font Style56"/>
    <w:basedOn w:val="a0"/>
    <w:rsid w:val="00DC232A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77">
    <w:name w:val="Font Style77"/>
    <w:basedOn w:val="a0"/>
    <w:rsid w:val="00DC232A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97">
    <w:name w:val="Font Style97"/>
    <w:basedOn w:val="a0"/>
    <w:rsid w:val="00DC232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DC232A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102">
    <w:name w:val="Font Style102"/>
    <w:basedOn w:val="a0"/>
    <w:rsid w:val="00DC232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DC232A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DC232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DC232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6">
    <w:name w:val="Font Style106"/>
    <w:basedOn w:val="a0"/>
    <w:rsid w:val="00DC232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3">
    <w:name w:val="Font Style83"/>
    <w:basedOn w:val="a0"/>
    <w:rsid w:val="00DC232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4">
    <w:name w:val="Font Style94"/>
    <w:basedOn w:val="a0"/>
    <w:rsid w:val="00DC232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4">
    <w:name w:val="Font Style74"/>
    <w:basedOn w:val="a0"/>
    <w:rsid w:val="00DC232A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98">
    <w:name w:val="Font Style98"/>
    <w:basedOn w:val="a0"/>
    <w:rsid w:val="00DC232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9">
    <w:name w:val="Font Style99"/>
    <w:basedOn w:val="a0"/>
    <w:rsid w:val="00DC232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5">
    <w:name w:val="Font Style75"/>
    <w:basedOn w:val="a0"/>
    <w:rsid w:val="00DC232A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93">
    <w:name w:val="Font Style93"/>
    <w:basedOn w:val="a0"/>
    <w:rsid w:val="00DC232A"/>
    <w:rPr>
      <w:rFonts w:ascii="Times New Roman" w:hAnsi="Times New Roman" w:cs="Times New Roman" w:hint="default"/>
      <w:sz w:val="12"/>
      <w:szCs w:val="12"/>
    </w:rPr>
  </w:style>
  <w:style w:type="character" w:customStyle="1" w:styleId="FontStyle104">
    <w:name w:val="Font Style104"/>
    <w:basedOn w:val="a0"/>
    <w:rsid w:val="00DC232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DC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0D5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4">
    <w:name w:val="Strong"/>
    <w:basedOn w:val="a0"/>
    <w:qFormat/>
    <w:rsid w:val="00960D5C"/>
    <w:rPr>
      <w:b/>
      <w:bCs/>
    </w:rPr>
  </w:style>
  <w:style w:type="paragraph" w:styleId="a5">
    <w:name w:val="Body Text"/>
    <w:basedOn w:val="a"/>
    <w:link w:val="a6"/>
    <w:rsid w:val="00960D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60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60D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0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60D5C"/>
    <w:pPr>
      <w:tabs>
        <w:tab w:val="left" w:pos="1515"/>
      </w:tabs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0D5C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21">
    <w:name w:val="Body Text Indent 2"/>
    <w:basedOn w:val="a"/>
    <w:link w:val="22"/>
    <w:rsid w:val="00960D5C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0D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rsid w:val="00960D5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60D5C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60D5C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60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719E"/>
    <w:pPr>
      <w:ind w:left="720"/>
      <w:contextualSpacing/>
    </w:pPr>
  </w:style>
  <w:style w:type="paragraph" w:styleId="aa">
    <w:name w:val="Normal (Web)"/>
    <w:basedOn w:val="a"/>
    <w:semiHidden/>
    <w:unhideWhenUsed/>
    <w:rsid w:val="004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F0F9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7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AC4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5C3DA7"/>
    <w:pPr>
      <w:widowControl w:val="0"/>
      <w:autoSpaceDE w:val="0"/>
      <w:autoSpaceDN w:val="0"/>
      <w:spacing w:after="0" w:line="240" w:lineRule="auto"/>
      <w:ind w:left="21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C3DA7"/>
    <w:pPr>
      <w:widowControl w:val="0"/>
      <w:autoSpaceDE w:val="0"/>
      <w:autoSpaceDN w:val="0"/>
      <w:spacing w:after="0" w:line="240" w:lineRule="auto"/>
      <w:ind w:left="880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EE6E-155D-47F1-ACA4-1D91F8C4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18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казаева  людмила</dc:creator>
  <cp:lastModifiedBy>Секретарь</cp:lastModifiedBy>
  <cp:revision>69</cp:revision>
  <cp:lastPrinted>2024-11-06T00:51:00Z</cp:lastPrinted>
  <dcterms:created xsi:type="dcterms:W3CDTF">2013-01-23T12:34:00Z</dcterms:created>
  <dcterms:modified xsi:type="dcterms:W3CDTF">2024-11-06T03:33:00Z</dcterms:modified>
</cp:coreProperties>
</file>