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A" w:rsidRDefault="0059695A" w:rsidP="00EC6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683842"/>
            <wp:effectExtent l="19050" t="0" r="3175" b="0"/>
            <wp:docPr id="1" name="Рисунок 1" descr="C:\Users\Секретарь\Desktop\РП\внеурочная\М-Егорова\Краевед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-Егорова\Краевед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5A" w:rsidRDefault="0059695A" w:rsidP="00EC627F">
      <w:pPr>
        <w:rPr>
          <w:rFonts w:ascii="Times New Roman" w:hAnsi="Times New Roman" w:cs="Times New Roman"/>
          <w:b/>
          <w:sz w:val="28"/>
          <w:szCs w:val="28"/>
        </w:rPr>
      </w:pPr>
    </w:p>
    <w:p w:rsidR="0059695A" w:rsidRDefault="0059695A" w:rsidP="00EC627F">
      <w:pPr>
        <w:rPr>
          <w:rFonts w:ascii="Times New Roman" w:hAnsi="Times New Roman" w:cs="Times New Roman"/>
          <w:b/>
          <w:sz w:val="28"/>
          <w:szCs w:val="28"/>
        </w:rPr>
      </w:pPr>
    </w:p>
    <w:p w:rsidR="0059695A" w:rsidRDefault="0059695A" w:rsidP="00EC627F">
      <w:pPr>
        <w:rPr>
          <w:rFonts w:ascii="Times New Roman" w:hAnsi="Times New Roman" w:cs="Times New Roman"/>
          <w:b/>
          <w:sz w:val="28"/>
          <w:szCs w:val="28"/>
        </w:rPr>
      </w:pPr>
    </w:p>
    <w:p w:rsidR="0059695A" w:rsidRDefault="0059695A" w:rsidP="00EC627F">
      <w:pPr>
        <w:rPr>
          <w:rFonts w:ascii="Times New Roman" w:hAnsi="Times New Roman" w:cs="Times New Roman"/>
          <w:b/>
          <w:sz w:val="28"/>
          <w:szCs w:val="28"/>
        </w:rPr>
      </w:pPr>
    </w:p>
    <w:p w:rsidR="0059695A" w:rsidRDefault="0059695A" w:rsidP="00EC627F">
      <w:pPr>
        <w:rPr>
          <w:rFonts w:ascii="Times New Roman" w:hAnsi="Times New Roman" w:cs="Times New Roman"/>
          <w:b/>
          <w:sz w:val="28"/>
          <w:szCs w:val="28"/>
        </w:rPr>
      </w:pPr>
    </w:p>
    <w:p w:rsidR="00EC627F" w:rsidRPr="00EC627F" w:rsidRDefault="00EC627F" w:rsidP="00EC627F">
      <w:pPr>
        <w:rPr>
          <w:rFonts w:ascii="Times New Roman" w:hAnsi="Times New Roman" w:cs="Times New Roman"/>
          <w:b/>
          <w:sz w:val="28"/>
          <w:szCs w:val="28"/>
        </w:rPr>
      </w:pPr>
      <w:r w:rsidRPr="00EC627F">
        <w:rPr>
          <w:rFonts w:ascii="Times New Roman" w:hAnsi="Times New Roman" w:cs="Times New Roman"/>
          <w:b/>
          <w:sz w:val="28"/>
          <w:szCs w:val="28"/>
        </w:rPr>
        <w:t>1.Планируемые результаты освоения учебного предмета «Краеведение»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700"/>
        <w:jc w:val="both"/>
        <w:rPr>
          <w:rFonts w:ascii="Times New Roman" w:hAnsi="Times New Roman"/>
        </w:rPr>
      </w:pPr>
      <w:r w:rsidRPr="00EC627F">
        <w:rPr>
          <w:rStyle w:val="a4"/>
          <w:rFonts w:ascii="Times New Roman" w:hAnsi="Times New Roman"/>
        </w:rPr>
        <w:t xml:space="preserve">Учебные умения, навыки, способы деятельности. </w:t>
      </w:r>
      <w:r w:rsidRPr="00EC627F">
        <w:rPr>
          <w:rFonts w:ascii="Times New Roman" w:hAnsi="Times New Roman"/>
        </w:rPr>
        <w:t xml:space="preserve">Рабочая программа предусматривает развитие у учащихся </w:t>
      </w:r>
      <w:proofErr w:type="spellStart"/>
      <w:r w:rsidRPr="00EC627F">
        <w:rPr>
          <w:rFonts w:ascii="Times New Roman" w:hAnsi="Times New Roman"/>
        </w:rPr>
        <w:t>общеучебных</w:t>
      </w:r>
      <w:proofErr w:type="spellEnd"/>
      <w:r w:rsidRPr="00EC627F">
        <w:rPr>
          <w:rFonts w:ascii="Times New Roman" w:hAnsi="Times New Roman"/>
        </w:rPr>
        <w:t xml:space="preserve"> умений и навыков, универсальных способов деятельности и</w:t>
      </w:r>
      <w:proofErr w:type="gramStart"/>
      <w:r w:rsidRPr="00EC627F">
        <w:rPr>
          <w:rFonts w:ascii="Times New Roman" w:hAnsi="Times New Roman"/>
        </w:rPr>
        <w:t>]</w:t>
      </w:r>
      <w:proofErr w:type="spellStart"/>
      <w:r w:rsidRPr="00EC627F">
        <w:rPr>
          <w:rFonts w:ascii="Times New Roman" w:hAnsi="Times New Roman"/>
          <w:vertAlign w:val="subscript"/>
        </w:rPr>
        <w:t>о</w:t>
      </w:r>
      <w:proofErr w:type="gramEnd"/>
      <w:r w:rsidRPr="00EC627F">
        <w:rPr>
          <w:rFonts w:ascii="Times New Roman" w:hAnsi="Times New Roman"/>
        </w:rPr>
        <w:t>ключевых</w:t>
      </w:r>
      <w:proofErr w:type="spellEnd"/>
      <w:r w:rsidRPr="00EC627F">
        <w:rPr>
          <w:rFonts w:ascii="Times New Roman" w:hAnsi="Times New Roman"/>
        </w:rPr>
        <w:t xml:space="preserve"> компетенций, предусмотренных федеральным компонентом государственного стандарта общего образования. Принципиальное значение приобретают виды деятельности, развивающие исследовательские навыки, творческие и информационно - коммуникативные способности. Содержание уроков включает не только теоретический материал, но практические работы с контурными картами, творческие работы, работа с топонимическими словарями, экскурсии. </w:t>
      </w:r>
      <w:proofErr w:type="gramStart"/>
      <w:r w:rsidRPr="00EC627F">
        <w:rPr>
          <w:rFonts w:ascii="Times New Roman" w:hAnsi="Times New Roman"/>
        </w:rPr>
        <w:t>Методы обучения: словесные (рассказ, беседа, объяснение, работа с литературой), наглядные (синхронистические таблицы, схемы, графики, презентации), практические, творческая, самостоятельная работа (метод проектов).</w:t>
      </w:r>
      <w:proofErr w:type="gramEnd"/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700"/>
        <w:jc w:val="both"/>
        <w:rPr>
          <w:rFonts w:ascii="Times New Roman" w:hAnsi="Times New Roman"/>
        </w:rPr>
      </w:pPr>
      <w:r w:rsidRPr="00EC627F">
        <w:rPr>
          <w:rStyle w:val="a4"/>
          <w:rFonts w:ascii="Times New Roman" w:hAnsi="Times New Roman"/>
        </w:rPr>
        <w:t xml:space="preserve">Формы контроля </w:t>
      </w:r>
      <w:r w:rsidRPr="00EC627F">
        <w:rPr>
          <w:rFonts w:ascii="Times New Roman" w:hAnsi="Times New Roman"/>
        </w:rPr>
        <w:t>: для проверки знаний, умений и навыков могут быть использованы следующие формы проверки знани</w:t>
      </w:r>
      <w:proofErr w:type="gramStart"/>
      <w:r w:rsidRPr="00EC627F">
        <w:rPr>
          <w:rFonts w:ascii="Times New Roman" w:hAnsi="Times New Roman"/>
        </w:rPr>
        <w:t>й(</w:t>
      </w:r>
      <w:proofErr w:type="gramEnd"/>
      <w:r w:rsidRPr="00EC627F">
        <w:rPr>
          <w:rFonts w:ascii="Times New Roman" w:hAnsi="Times New Roman"/>
        </w:rPr>
        <w:t xml:space="preserve"> в процессе индивидуальной или групповой. </w:t>
      </w:r>
      <w:proofErr w:type="gramStart"/>
      <w:r w:rsidRPr="00EC627F">
        <w:rPr>
          <w:rFonts w:ascii="Times New Roman" w:hAnsi="Times New Roman"/>
        </w:rPr>
        <w:t>Устной или письменной работы):</w:t>
      </w:r>
      <w:proofErr w:type="gramEnd"/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-устная или письменная работа на определение типичности или своеобразия процессов, явлений, событий и т.д.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-тестовые задания самого широкого спектра выявления знаний, умений соотносить явления и факты</w:t>
      </w:r>
    </w:p>
    <w:p w:rsidR="00EC627F" w:rsidRPr="00EC627F" w:rsidRDefault="00EC627F" w:rsidP="00EC627F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письменные или устные работы описательного характера, позволяющие понять адекватность восприятия и умение использования вербальных форм осмысления изученного материала</w:t>
      </w:r>
    </w:p>
    <w:p w:rsidR="00EC627F" w:rsidRPr="00EC627F" w:rsidRDefault="00EC627F" w:rsidP="00EC627F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ролевые игры - погружения</w:t>
      </w:r>
    </w:p>
    <w:p w:rsidR="00EC627F" w:rsidRPr="00EC627F" w:rsidRDefault="00EC627F" w:rsidP="00EC627F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практические работы по заполнению контурных карт</w:t>
      </w:r>
    </w:p>
    <w:p w:rsidR="00EC627F" w:rsidRPr="00EC627F" w:rsidRDefault="00EC627F" w:rsidP="00EC627F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проверка собственной письменной работы или работы одноклассника с использованием различных информационных источников</w:t>
      </w:r>
    </w:p>
    <w:p w:rsidR="00EC627F" w:rsidRPr="00EC627F" w:rsidRDefault="00EC627F" w:rsidP="00EC627F">
      <w:pPr>
        <w:spacing w:line="317" w:lineRule="exact"/>
        <w:ind w:left="20" w:firstLine="700"/>
        <w:jc w:val="both"/>
        <w:rPr>
          <w:rFonts w:ascii="Times New Roman" w:hAnsi="Times New Roman" w:cs="Times New Roman"/>
        </w:rPr>
      </w:pPr>
      <w:r w:rsidRPr="00EC627F">
        <w:rPr>
          <w:rFonts w:ascii="Times New Roman" w:hAnsi="Times New Roman" w:cs="Times New Roman"/>
        </w:rPr>
        <w:t>Место учебного компонента в Региональном базисном плане.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Образовательный компонент «Краеведение» входит в образовательную область «Обществознание» вариативной (региональной) части Регионального базисного плана и обязателен для изучения на территории Сахалинской области.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Программа разработана для 5-9 классов основной школы. Общий объем времени из расчета 34 часов в год (1 час в неделю) - 175 часов. С учетом </w:t>
      </w:r>
      <w:proofErr w:type="spellStart"/>
      <w:proofErr w:type="gramStart"/>
      <w:r w:rsidRPr="00EC627F">
        <w:rPr>
          <w:rFonts w:ascii="Times New Roman" w:hAnsi="Times New Roman"/>
        </w:rPr>
        <w:t>психолого</w:t>
      </w:r>
      <w:proofErr w:type="spellEnd"/>
      <w:r w:rsidRPr="00EC627F">
        <w:rPr>
          <w:rFonts w:ascii="Times New Roman" w:hAnsi="Times New Roman"/>
        </w:rPr>
        <w:t xml:space="preserve"> - возрастных</w:t>
      </w:r>
      <w:proofErr w:type="gramEnd"/>
      <w:r w:rsidRPr="00EC627F">
        <w:rPr>
          <w:rFonts w:ascii="Times New Roman" w:hAnsi="Times New Roman"/>
        </w:rPr>
        <w:t xml:space="preserve"> особенностей учащихся и требований </w:t>
      </w:r>
      <w:proofErr w:type="spellStart"/>
      <w:r w:rsidRPr="00EC627F">
        <w:rPr>
          <w:rFonts w:ascii="Times New Roman" w:hAnsi="Times New Roman"/>
        </w:rPr>
        <w:t>межпредметной</w:t>
      </w:r>
      <w:proofErr w:type="spellEnd"/>
      <w:r w:rsidRPr="00EC627F">
        <w:rPr>
          <w:rFonts w:ascii="Times New Roman" w:hAnsi="Times New Roman"/>
        </w:rPr>
        <w:t xml:space="preserve"> интеграции данная программа устанавливает примерное распределение учебного времени между разделами курса. Предполагается выделение не менее 7 часов в год на каждые 5 разделов программы. Рекомендуется оптимально распределить время между теоретической и практической частью содержания в пользу </w:t>
      </w:r>
      <w:proofErr w:type="spellStart"/>
      <w:proofErr w:type="gramStart"/>
      <w:r w:rsidRPr="00EC627F">
        <w:rPr>
          <w:rFonts w:ascii="Times New Roman" w:hAnsi="Times New Roman"/>
        </w:rPr>
        <w:t>практико</w:t>
      </w:r>
      <w:proofErr w:type="spellEnd"/>
      <w:r w:rsidRPr="00EC627F">
        <w:rPr>
          <w:rFonts w:ascii="Times New Roman" w:hAnsi="Times New Roman"/>
        </w:rPr>
        <w:t xml:space="preserve"> - ориентированных</w:t>
      </w:r>
      <w:proofErr w:type="gramEnd"/>
      <w:r w:rsidRPr="00EC627F">
        <w:rPr>
          <w:rFonts w:ascii="Times New Roman" w:hAnsi="Times New Roman"/>
        </w:rPr>
        <w:t xml:space="preserve"> форм занятий, создающих условия для овладения учащимися не только нормативными знаниями, но и фундаментальными умениями, опытом самостоятельного исследования и творческой деятельности. Дополнительное учебное время на изучение курса в целом или его отдельных разделов образовательное учреждение может выделить из часов школьного компонента.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700"/>
        <w:jc w:val="both"/>
        <w:rPr>
          <w:rFonts w:ascii="Times New Roman" w:hAnsi="Times New Roman"/>
        </w:rPr>
      </w:pPr>
      <w:r w:rsidRPr="00EC627F">
        <w:rPr>
          <w:rStyle w:val="a4"/>
          <w:rFonts w:ascii="Times New Roman" w:hAnsi="Times New Roman"/>
        </w:rPr>
        <w:t xml:space="preserve">Учебные умения, навыки, способы деятельности. </w:t>
      </w:r>
      <w:r w:rsidRPr="00EC627F">
        <w:rPr>
          <w:rFonts w:ascii="Times New Roman" w:hAnsi="Times New Roman"/>
        </w:rPr>
        <w:t xml:space="preserve">Рабочая программа предусматривает развитие у учащихся </w:t>
      </w:r>
      <w:proofErr w:type="spellStart"/>
      <w:r w:rsidRPr="00EC627F">
        <w:rPr>
          <w:rFonts w:ascii="Times New Roman" w:hAnsi="Times New Roman"/>
        </w:rPr>
        <w:t>общеучебных</w:t>
      </w:r>
      <w:proofErr w:type="spellEnd"/>
      <w:r w:rsidRPr="00EC627F">
        <w:rPr>
          <w:rFonts w:ascii="Times New Roman" w:hAnsi="Times New Roman"/>
        </w:rPr>
        <w:t xml:space="preserve"> умений и навыков, универсальных способов деятельности и</w:t>
      </w:r>
      <w:proofErr w:type="gramStart"/>
      <w:r w:rsidRPr="00EC627F">
        <w:rPr>
          <w:rFonts w:ascii="Times New Roman" w:hAnsi="Times New Roman"/>
        </w:rPr>
        <w:t>]</w:t>
      </w:r>
      <w:proofErr w:type="spellStart"/>
      <w:r w:rsidRPr="00EC627F">
        <w:rPr>
          <w:rFonts w:ascii="Times New Roman" w:hAnsi="Times New Roman"/>
          <w:vertAlign w:val="subscript"/>
        </w:rPr>
        <w:t>о</w:t>
      </w:r>
      <w:proofErr w:type="gramEnd"/>
      <w:r w:rsidRPr="00EC627F">
        <w:rPr>
          <w:rFonts w:ascii="Times New Roman" w:hAnsi="Times New Roman"/>
        </w:rPr>
        <w:t>ключевых</w:t>
      </w:r>
      <w:proofErr w:type="spellEnd"/>
      <w:r w:rsidRPr="00EC627F">
        <w:rPr>
          <w:rFonts w:ascii="Times New Roman" w:hAnsi="Times New Roman"/>
        </w:rPr>
        <w:t xml:space="preserve"> компетенций, предусмотренных федеральным компонентом государственного </w:t>
      </w:r>
      <w:r w:rsidRPr="00EC627F">
        <w:rPr>
          <w:rFonts w:ascii="Times New Roman" w:hAnsi="Times New Roman"/>
        </w:rPr>
        <w:lastRenderedPageBreak/>
        <w:t xml:space="preserve">стандарта общего образования. Принципиальное значение приобретают виды деятельности, развивающие исследовательские навыки, творческие и информационно - коммуникативные способности. Содержание уроков включает не только теоретический материал, но практические работы с контурными картами, творческие работы, работа с топонимическими словарями, экскурсии. </w:t>
      </w:r>
      <w:proofErr w:type="gramStart"/>
      <w:r w:rsidRPr="00EC627F">
        <w:rPr>
          <w:rFonts w:ascii="Times New Roman" w:hAnsi="Times New Roman"/>
        </w:rPr>
        <w:t>Методы обучения: словесные (рассказ, беседа, объяснение, работа с литературой), наглядные (синхронистические таблицы, схемы, графики, презентации), практические, творческая, самостоятельная работа (метод проектов).</w:t>
      </w:r>
      <w:proofErr w:type="gramEnd"/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700"/>
        <w:jc w:val="both"/>
        <w:rPr>
          <w:rFonts w:ascii="Times New Roman" w:hAnsi="Times New Roman"/>
        </w:rPr>
      </w:pPr>
      <w:r w:rsidRPr="00EC627F">
        <w:rPr>
          <w:rStyle w:val="a4"/>
          <w:rFonts w:ascii="Times New Roman" w:hAnsi="Times New Roman"/>
        </w:rPr>
        <w:t>Формы контроля</w:t>
      </w:r>
      <w:proofErr w:type="gramStart"/>
      <w:r w:rsidRPr="00EC627F">
        <w:rPr>
          <w:rStyle w:val="a4"/>
          <w:rFonts w:ascii="Times New Roman" w:hAnsi="Times New Roman"/>
        </w:rPr>
        <w:t xml:space="preserve"> </w:t>
      </w:r>
      <w:r w:rsidRPr="00EC627F">
        <w:rPr>
          <w:rFonts w:ascii="Times New Roman" w:hAnsi="Times New Roman"/>
        </w:rPr>
        <w:t>:</w:t>
      </w:r>
      <w:proofErr w:type="gramEnd"/>
      <w:r w:rsidRPr="00EC627F">
        <w:rPr>
          <w:rFonts w:ascii="Times New Roman" w:hAnsi="Times New Roman"/>
        </w:rPr>
        <w:t xml:space="preserve"> для проверки знаний, умений и навыков могут быть использованы следующие формы проверки знаний ( в процессе индивидуальной или групповой. Устной или письменной работы)</w:t>
      </w:r>
      <w:proofErr w:type="gramStart"/>
      <w:r w:rsidRPr="00EC627F">
        <w:rPr>
          <w:rFonts w:ascii="Times New Roman" w:hAnsi="Times New Roman"/>
        </w:rPr>
        <w:t xml:space="preserve"> :</w:t>
      </w:r>
      <w:proofErr w:type="gramEnd"/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-устная или письменная работа на определение типичности или своеобразия процессов, явлений, событий и т.д.</w:t>
      </w:r>
    </w:p>
    <w:p w:rsidR="00EC627F" w:rsidRPr="00EC627F" w:rsidRDefault="00EC627F" w:rsidP="00EC627F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тестовые задания самого широкого спектра выявления знаний, умений соотносить явления и факты</w:t>
      </w:r>
    </w:p>
    <w:p w:rsidR="00EC627F" w:rsidRPr="00EC627F" w:rsidRDefault="00EC627F" w:rsidP="00EC627F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письменные или устные работы описательного характера, позволяющие понять адекватность восприятия и умение использования вербальных форм осмысления изученного материала</w:t>
      </w:r>
    </w:p>
    <w:p w:rsidR="00EC627F" w:rsidRPr="00EC627F" w:rsidRDefault="00EC627F" w:rsidP="00EC627F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ролевые игры - погружения</w:t>
      </w:r>
    </w:p>
    <w:p w:rsidR="00EC627F" w:rsidRPr="00EC627F" w:rsidRDefault="00EC627F" w:rsidP="00EC627F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практические работы по заполнению контурных карт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-проверка собственной письменной работы или работы одноклассника с использованием различных информационных источников</w:t>
      </w:r>
    </w:p>
    <w:p w:rsidR="00EC627F" w:rsidRPr="00EC627F" w:rsidRDefault="00EC627F" w:rsidP="00EC627F">
      <w:pPr>
        <w:pStyle w:val="21"/>
        <w:framePr w:w="10378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/>
        </w:rPr>
      </w:pPr>
      <w:r w:rsidRPr="00EC627F">
        <w:rPr>
          <w:rFonts w:ascii="Times New Roman" w:hAnsi="Times New Roman"/>
        </w:rPr>
        <w:t>Тематический план</w:t>
      </w:r>
    </w:p>
    <w:p w:rsidR="00EC627F" w:rsidRPr="00EC627F" w:rsidRDefault="00EC627F" w:rsidP="00EC627F">
      <w:pPr>
        <w:pStyle w:val="a6"/>
        <w:framePr w:w="10378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/>
        </w:rPr>
      </w:pPr>
      <w:r w:rsidRPr="00EC627F">
        <w:rPr>
          <w:rFonts w:ascii="Times New Roman" w:hAnsi="Times New Roman"/>
        </w:rPr>
        <w:t>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253"/>
        <w:gridCol w:w="2390"/>
        <w:gridCol w:w="3178"/>
      </w:tblGrid>
      <w:tr w:rsidR="00EC627F" w:rsidRPr="00EC627F" w:rsidTr="00421AD8">
        <w:trPr>
          <w:trHeight w:hRule="exact" w:val="96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Количество часов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317" w:lineRule="exac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В т.ч. на самостоятельные и контрольные работы</w:t>
            </w: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 xml:space="preserve">Историческое краеведение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Географическое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Биологическое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Литературное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Художественное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6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34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C627F" w:rsidRPr="00EC627F" w:rsidRDefault="00EC627F" w:rsidP="00EC627F">
      <w:pPr>
        <w:rPr>
          <w:rFonts w:ascii="Times New Roman" w:hAnsi="Times New Roman" w:cs="Times New Roman"/>
          <w:sz w:val="2"/>
          <w:szCs w:val="2"/>
        </w:rPr>
      </w:pPr>
    </w:p>
    <w:p w:rsidR="00EC627F" w:rsidRPr="00EC627F" w:rsidRDefault="00EC627F" w:rsidP="00EC627F">
      <w:pPr>
        <w:pStyle w:val="a6"/>
        <w:framePr w:w="10378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/>
        </w:rPr>
      </w:pPr>
      <w:r w:rsidRPr="00EC627F">
        <w:rPr>
          <w:rFonts w:ascii="Times New Roman" w:hAnsi="Times New Roman"/>
        </w:rPr>
        <w:lastRenderedPageBreak/>
        <w:t>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253"/>
        <w:gridCol w:w="2390"/>
        <w:gridCol w:w="3178"/>
      </w:tblGrid>
      <w:tr w:rsidR="00EC627F" w:rsidRPr="00EC627F" w:rsidTr="00421AD8">
        <w:trPr>
          <w:trHeight w:hRule="exact" w:val="11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Количество часов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317" w:lineRule="exac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В т.ч. на самостоятельные и контрольные работы</w:t>
            </w:r>
          </w:p>
        </w:tc>
      </w:tr>
      <w:tr w:rsidR="00EC627F" w:rsidRPr="00EC627F" w:rsidTr="00421AD8">
        <w:trPr>
          <w:trHeight w:hRule="exact" w:val="5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Историческое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Географическое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Биологическое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Литературное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Художественное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65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34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C627F" w:rsidRPr="00EC627F" w:rsidRDefault="00EC627F" w:rsidP="00EC627F">
      <w:pPr>
        <w:rPr>
          <w:rFonts w:ascii="Times New Roman" w:hAnsi="Times New Roman" w:cs="Times New Roman"/>
          <w:sz w:val="2"/>
          <w:szCs w:val="2"/>
        </w:rPr>
      </w:pPr>
    </w:p>
    <w:p w:rsidR="00EC627F" w:rsidRPr="00EC627F" w:rsidRDefault="00EC627F" w:rsidP="00EC627F">
      <w:pPr>
        <w:pStyle w:val="a6"/>
        <w:framePr w:w="10378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/>
        </w:rPr>
      </w:pPr>
      <w:r w:rsidRPr="00EC627F">
        <w:rPr>
          <w:rFonts w:ascii="Times New Roman" w:hAnsi="Times New Roman"/>
        </w:rPr>
        <w:t>7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253"/>
        <w:gridCol w:w="2390"/>
        <w:gridCol w:w="3178"/>
      </w:tblGrid>
      <w:tr w:rsidR="00EC627F" w:rsidRPr="00EC627F" w:rsidTr="00421AD8">
        <w:trPr>
          <w:trHeight w:hRule="exact" w:val="11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Количество часов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317" w:lineRule="exac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В т.ч. на самостоятельные и контрольные работы</w:t>
            </w:r>
          </w:p>
        </w:tc>
      </w:tr>
      <w:tr w:rsidR="00EC627F" w:rsidRPr="00EC627F" w:rsidTr="00421AD8">
        <w:trPr>
          <w:trHeight w:hRule="exact" w:val="5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 xml:space="preserve">Историческое краеведение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proofErr w:type="gramStart"/>
            <w:r w:rsidRPr="00EC627F">
              <w:rPr>
                <w:rStyle w:val="1"/>
                <w:rFonts w:ascii="Times New Roman" w:hAnsi="Times New Roman"/>
              </w:rPr>
              <w:t xml:space="preserve">Г </w:t>
            </w:r>
            <w:proofErr w:type="spellStart"/>
            <w:r w:rsidRPr="00EC627F">
              <w:rPr>
                <w:rStyle w:val="1"/>
                <w:rFonts w:ascii="Times New Roman" w:hAnsi="Times New Roman"/>
              </w:rPr>
              <w:t>еографическое</w:t>
            </w:r>
            <w:proofErr w:type="spellEnd"/>
            <w:proofErr w:type="gramEnd"/>
            <w:r w:rsidRPr="00EC627F">
              <w:rPr>
                <w:rStyle w:val="1"/>
                <w:rFonts w:ascii="Times New Roman" w:hAnsi="Times New Roman"/>
              </w:rPr>
              <w:t xml:space="preserve">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Биологическое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Литературное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Художественное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34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C627F" w:rsidRPr="00EC627F" w:rsidRDefault="00EC627F" w:rsidP="00EC627F">
      <w:pPr>
        <w:rPr>
          <w:rFonts w:ascii="Times New Roman" w:hAnsi="Times New Roman" w:cs="Times New Roman"/>
          <w:sz w:val="2"/>
          <w:szCs w:val="2"/>
        </w:rPr>
      </w:pPr>
    </w:p>
    <w:p w:rsidR="00EC627F" w:rsidRPr="00EC627F" w:rsidRDefault="00EC627F" w:rsidP="00EC627F">
      <w:pPr>
        <w:pStyle w:val="a6"/>
        <w:framePr w:w="10378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/>
        </w:rPr>
      </w:pPr>
      <w:r w:rsidRPr="00EC627F">
        <w:rPr>
          <w:rFonts w:ascii="Times New Roman" w:hAnsi="Times New Roman"/>
        </w:rPr>
        <w:t>8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253"/>
        <w:gridCol w:w="2390"/>
        <w:gridCol w:w="3178"/>
      </w:tblGrid>
      <w:tr w:rsidR="00EC627F" w:rsidRPr="00EC627F" w:rsidTr="00421AD8">
        <w:trPr>
          <w:trHeight w:hRule="exact" w:val="11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Наименование разделов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Количество часов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317" w:lineRule="exac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В т.ч. на самостоятельные и контрольные работы</w:t>
            </w: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 xml:space="preserve">Историческое краеведение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proofErr w:type="gramStart"/>
            <w:r w:rsidRPr="00EC627F">
              <w:rPr>
                <w:rStyle w:val="1"/>
                <w:rFonts w:ascii="Times New Roman" w:hAnsi="Times New Roman"/>
              </w:rPr>
              <w:t xml:space="preserve">Г </w:t>
            </w:r>
            <w:proofErr w:type="spellStart"/>
            <w:r w:rsidRPr="00EC627F">
              <w:rPr>
                <w:rStyle w:val="1"/>
                <w:rFonts w:ascii="Times New Roman" w:hAnsi="Times New Roman"/>
              </w:rPr>
              <w:t>еографическое</w:t>
            </w:r>
            <w:proofErr w:type="spellEnd"/>
            <w:proofErr w:type="gramEnd"/>
            <w:r w:rsidRPr="00EC627F">
              <w:rPr>
                <w:rStyle w:val="1"/>
                <w:rFonts w:ascii="Times New Roman" w:hAnsi="Times New Roman"/>
              </w:rPr>
              <w:t xml:space="preserve">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Биологическое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Литературное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Художественное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C627F" w:rsidRPr="00EC627F" w:rsidRDefault="00EC627F" w:rsidP="00EC627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253"/>
        <w:gridCol w:w="2390"/>
        <w:gridCol w:w="3178"/>
      </w:tblGrid>
      <w:tr w:rsidR="00EC627F" w:rsidRPr="00EC627F" w:rsidTr="00421AD8">
        <w:trPr>
          <w:trHeight w:hRule="exact" w:val="58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34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C627F" w:rsidRPr="00EC627F" w:rsidRDefault="00EC627F" w:rsidP="00EC627F">
      <w:pPr>
        <w:pStyle w:val="a6"/>
        <w:framePr w:w="10378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/>
        </w:rPr>
      </w:pPr>
      <w:r w:rsidRPr="00EC627F">
        <w:rPr>
          <w:rFonts w:ascii="Times New Roman" w:hAnsi="Times New Roman"/>
        </w:rPr>
        <w:t>9 класс</w:t>
      </w:r>
    </w:p>
    <w:p w:rsidR="00EC627F" w:rsidRPr="00EC627F" w:rsidRDefault="00EC627F" w:rsidP="00EC627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253"/>
        <w:gridCol w:w="2390"/>
        <w:gridCol w:w="3178"/>
      </w:tblGrid>
      <w:tr w:rsidR="00EC627F" w:rsidRPr="00EC627F" w:rsidTr="00421AD8">
        <w:trPr>
          <w:trHeight w:hRule="exact" w:val="11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Наименование разделов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Количество часов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317" w:lineRule="exac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В т.ч. на самостоятельные и контрольные работы</w:t>
            </w: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Историческое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proofErr w:type="gramStart"/>
            <w:r w:rsidRPr="00EC627F">
              <w:rPr>
                <w:rStyle w:val="1"/>
                <w:rFonts w:ascii="Times New Roman" w:hAnsi="Times New Roman"/>
              </w:rPr>
              <w:t xml:space="preserve">Г </w:t>
            </w:r>
            <w:proofErr w:type="spellStart"/>
            <w:r w:rsidRPr="00EC627F">
              <w:rPr>
                <w:rStyle w:val="1"/>
                <w:rFonts w:ascii="Times New Roman" w:hAnsi="Times New Roman"/>
              </w:rPr>
              <w:t>еографическое</w:t>
            </w:r>
            <w:proofErr w:type="spellEnd"/>
            <w:proofErr w:type="gramEnd"/>
            <w:r w:rsidRPr="00EC627F">
              <w:rPr>
                <w:rStyle w:val="1"/>
                <w:rFonts w:ascii="Times New Roman" w:hAnsi="Times New Roman"/>
              </w:rPr>
              <w:t xml:space="preserve">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Биологическое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Литературное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Художественное краеведение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27F" w:rsidRPr="00EC627F" w:rsidTr="00421AD8">
        <w:trPr>
          <w:trHeight w:hRule="exact" w:val="65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pStyle w:val="2"/>
              <w:framePr w:w="10378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  <w:jc w:val="left"/>
              <w:rPr>
                <w:rFonts w:ascii="Times New Roman" w:hAnsi="Times New Roman"/>
              </w:rPr>
            </w:pPr>
            <w:r w:rsidRPr="00EC627F">
              <w:rPr>
                <w:rStyle w:val="1"/>
                <w:rFonts w:ascii="Times New Roman" w:hAnsi="Times New Roman"/>
              </w:rPr>
              <w:t>34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27F" w:rsidRPr="00EC627F" w:rsidRDefault="00EC627F" w:rsidP="00421AD8">
            <w:pPr>
              <w:framePr w:w="103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C627F" w:rsidRPr="00EC627F" w:rsidRDefault="00EC627F" w:rsidP="00EC627F">
      <w:pPr>
        <w:rPr>
          <w:rFonts w:ascii="Times New Roman" w:hAnsi="Times New Roman" w:cs="Times New Roman"/>
          <w:b/>
          <w:sz w:val="28"/>
          <w:szCs w:val="28"/>
        </w:rPr>
      </w:pPr>
    </w:p>
    <w:p w:rsidR="00EC627F" w:rsidRPr="00EC627F" w:rsidRDefault="00EC627F" w:rsidP="00EC627F">
      <w:pPr>
        <w:spacing w:line="317" w:lineRule="exact"/>
        <w:ind w:left="380" w:right="460" w:firstLine="2940"/>
        <w:rPr>
          <w:rFonts w:ascii="Times New Roman" w:hAnsi="Times New Roman" w:cs="Times New Roman"/>
          <w:b/>
          <w:sz w:val="28"/>
          <w:szCs w:val="28"/>
        </w:rPr>
      </w:pPr>
      <w:r w:rsidRPr="00EC627F">
        <w:rPr>
          <w:rFonts w:ascii="Times New Roman" w:hAnsi="Times New Roman" w:cs="Times New Roman"/>
          <w:b/>
          <w:sz w:val="28"/>
          <w:szCs w:val="28"/>
        </w:rPr>
        <w:t xml:space="preserve">2.Содержание курса </w:t>
      </w:r>
    </w:p>
    <w:p w:rsidR="00EC627F" w:rsidRPr="00EC627F" w:rsidRDefault="00EC627F" w:rsidP="00EC627F">
      <w:pPr>
        <w:spacing w:line="317" w:lineRule="exact"/>
        <w:ind w:left="380" w:right="460"/>
        <w:rPr>
          <w:rFonts w:ascii="Times New Roman" w:hAnsi="Times New Roman" w:cs="Times New Roman"/>
          <w:b/>
        </w:rPr>
      </w:pPr>
      <w:r w:rsidRPr="00EC627F">
        <w:rPr>
          <w:rFonts w:ascii="Times New Roman" w:hAnsi="Times New Roman" w:cs="Times New Roman"/>
          <w:b/>
        </w:rPr>
        <w:t>Раздел 1. Историческое краеведение Введение. Место раздела «Историческое краеведение» в интегрированной программе.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Данный раздел входит составной частью в интегративный учебный курс «Краеведение». Примерный объем учебного времени, выделяемый на данный раздел в рамках основного (общего) образования  35 часов (по 7 часов на каждый учебный год). НРК содержания образовательной области «обществознание» (история, обществознание) закладывает основу гуманитарных знаний о своеобразии исторического пути родного края, в этой связи целесообразно начинать изучение курса именно с этого раздела</w:t>
      </w:r>
      <w:proofErr w:type="gramStart"/>
      <w:r w:rsidRPr="00EC627F">
        <w:rPr>
          <w:rFonts w:ascii="Times New Roman" w:hAnsi="Times New Roman"/>
        </w:rPr>
        <w:t xml:space="preserve"> П</w:t>
      </w:r>
      <w:proofErr w:type="gramEnd"/>
      <w:r w:rsidRPr="00EC627F">
        <w:rPr>
          <w:rFonts w:ascii="Times New Roman" w:hAnsi="Times New Roman"/>
        </w:rPr>
        <w:t>ервые уроки в сентябре будут формировать особую мотивацию в связи с памятной датой освобождения Сахалина и Курил от японских милитаристов в годы Великой Отечественной войны.</w:t>
      </w:r>
    </w:p>
    <w:p w:rsidR="00EC627F" w:rsidRPr="00EC627F" w:rsidRDefault="00EC627F" w:rsidP="00EC627F">
      <w:pPr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EC627F">
        <w:rPr>
          <w:rFonts w:ascii="Times New Roman" w:hAnsi="Times New Roman" w:cs="Times New Roman"/>
          <w:b/>
        </w:rPr>
        <w:t>Цель освоение регионального компонента исторического образования</w:t>
      </w:r>
      <w:r w:rsidRPr="00EC627F">
        <w:rPr>
          <w:rFonts w:ascii="Times New Roman" w:hAnsi="Times New Roman" w:cs="Times New Roman"/>
        </w:rPr>
        <w:t xml:space="preserve"> -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воспитание патриотизма, сохранение преемственность исторического опыта поколений, обеспечение успешной социализации и интеграции личности в </w:t>
      </w:r>
      <w:proofErr w:type="spellStart"/>
      <w:r w:rsidRPr="00EC627F">
        <w:rPr>
          <w:rFonts w:ascii="Times New Roman" w:hAnsi="Times New Roman"/>
        </w:rPr>
        <w:t>социокультурную</w:t>
      </w:r>
      <w:proofErr w:type="spellEnd"/>
      <w:r w:rsidRPr="00EC627F">
        <w:rPr>
          <w:rFonts w:ascii="Times New Roman" w:hAnsi="Times New Roman"/>
        </w:rPr>
        <w:t xml:space="preserve"> среду региона</w:t>
      </w:r>
    </w:p>
    <w:p w:rsidR="00EC627F" w:rsidRPr="00EC627F" w:rsidRDefault="00EC627F" w:rsidP="00EC627F">
      <w:pPr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EC627F">
        <w:rPr>
          <w:rFonts w:ascii="Times New Roman" w:hAnsi="Times New Roman" w:cs="Times New Roman"/>
        </w:rPr>
        <w:t>Задачи раздела: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организовать процесс образования и воспитания, отвечающий потребностям личности, территориального сообщества и государства в целом;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обеспечить усвоение учащимися базовых знаний об историческом пути народов Сахалина, Курильских островов и их взаимодействии с народами сопредельных территорий с древнейших времен до наших дней;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317" w:lineRule="exact"/>
        <w:ind w:lef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сформировать уважительное отношение к истории Сахалина и Курил;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317" w:lineRule="exact"/>
        <w:ind w:lef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способствовать воспитанию гражданственности, российской идентичности, толерантности.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tabs>
          <w:tab w:val="left" w:pos="372"/>
        </w:tabs>
        <w:spacing w:before="0" w:after="0" w:line="317" w:lineRule="exact"/>
        <w:ind w:lef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Выбор содержания должен соответствовать возрасту учащихся, соотноситься с </w:t>
      </w:r>
      <w:r w:rsidRPr="00EC627F">
        <w:rPr>
          <w:rFonts w:ascii="Times New Roman" w:hAnsi="Times New Roman"/>
        </w:rPr>
        <w:lastRenderedPageBreak/>
        <w:t>содержанием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федерального компонента и интересами локальной территории (город, поселок), быть обеспечено доступными наглядными средствами.</w:t>
      </w:r>
    </w:p>
    <w:p w:rsidR="00EC627F" w:rsidRPr="00EC627F" w:rsidRDefault="00EC627F" w:rsidP="00EC627F">
      <w:pPr>
        <w:pStyle w:val="2"/>
        <w:shd w:val="clear" w:color="auto" w:fill="auto"/>
        <w:spacing w:before="0" w:after="378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Исходя из общей цели и структуры курса, учителю предстоит определять стратегию урока, выбирать методы и приемы учебной деятельности. </w:t>
      </w:r>
    </w:p>
    <w:p w:rsidR="00EC627F" w:rsidRPr="00EC627F" w:rsidRDefault="00EC627F" w:rsidP="00EC627F">
      <w:pPr>
        <w:pStyle w:val="2"/>
        <w:shd w:val="clear" w:color="auto" w:fill="auto"/>
        <w:spacing w:before="0" w:after="378" w:line="317" w:lineRule="exact"/>
        <w:ind w:left="20" w:right="20"/>
        <w:jc w:val="both"/>
        <w:rPr>
          <w:rFonts w:ascii="Times New Roman" w:hAnsi="Times New Roman"/>
          <w:b/>
        </w:rPr>
      </w:pPr>
      <w:r w:rsidRPr="00EC627F">
        <w:rPr>
          <w:rFonts w:ascii="Times New Roman" w:hAnsi="Times New Roman"/>
          <w:b/>
        </w:rPr>
        <w:t>Раздел 2. География и экономика Сахалина и Курил.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16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Введение. Место раздела «География и экономика» в интегрированной программе. Предлагаемый вариант раздела программы интегрированного курса «Краеведение» </w:t>
      </w:r>
      <w:r w:rsidRPr="00EC627F">
        <w:rPr>
          <w:rStyle w:val="a4"/>
          <w:rFonts w:ascii="Times New Roman" w:hAnsi="Times New Roman"/>
        </w:rPr>
        <w:t xml:space="preserve">(география </w:t>
      </w:r>
      <w:r w:rsidRPr="00EC627F">
        <w:rPr>
          <w:rFonts w:ascii="Times New Roman" w:hAnsi="Times New Roman"/>
        </w:rPr>
        <w:t>и экономика) разработан в соответствии с концепцией модернизации образования до 2010 года и составлен с учетом обновления содержания географического образования. Данный раздел рассчитан на непрерывное образование с 5 по 9 класс в объеме 34 часа (по 7 часов на каждый учебный год).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16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Изучение родного края - одно из ведущих направлений географического образования и экономического воспитания школьников. Основной целью изучения раздела «География и экономика» является формирование у школьников целостного представления о своей малой родины - Сахалинской области и ее месте в Азиатско-Тихоокеанском регионе. Достигается это путем формирования знаний об особенностях природы, хозяйства, населения и истории края; путем воспитания у подрастающего поколения чувства ответственности за состояние окружающей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природной среды и необходимости разумного рационального хозяйствования на ее территории. Поэтому роль краеведения очевидна в становлении будущего гражданина нашей Родины.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Краеведческие знания являются основой учебного предмета - географии своего региона, изучение которого является велением времени. Оно способствует нравственному, духовному развитию, общему и политехническому образованию, расширяет кругозор, развивает познавательные интересы учащихся, приобщает к творческой деятельности, формирует практические и интеллектуальные умения и навыки, формирует целостное представление о природных социально-экологических, медико-географических условиях жизни людей в области; знакомит школьников с профессиями, на которые ожидается наибольший спрос в своем регионе, с местными проблемами, с которыми столкнутся подростки, вступая в самостоятельную жизнь, помогает им в выборе профессии.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Цель раздела: способствовать формированию всесторонней образованной, инициативной личности, готовой к активной деятельности самообразованию и самореализации в быстро меняющемся мире.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Задачи:</w:t>
      </w:r>
    </w:p>
    <w:p w:rsidR="00EC627F" w:rsidRPr="00EC627F" w:rsidRDefault="00EC627F" w:rsidP="00EC627F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Овладеть системой комплексных краеведческих знаний о своей области.</w:t>
      </w:r>
    </w:p>
    <w:p w:rsidR="00EC627F" w:rsidRPr="00EC627F" w:rsidRDefault="00EC627F" w:rsidP="00EC627F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Сформировать географическую культуру, географо-экономическое мышление и связанные с ними умения оценивать природные условия и ресурсы с точки зрения жизненных потребностей человек и его хозяйственной деятельности, экологическую ситуацию в своем крае и последствия воздействия хозяйственной деятельности на окружающую среду.</w:t>
      </w:r>
    </w:p>
    <w:p w:rsidR="00EC627F" w:rsidRPr="00EC627F" w:rsidRDefault="00EC627F" w:rsidP="00EC627F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Сформировать практические умения по охране, восстановлению и улучшению окружающей среды.</w:t>
      </w:r>
    </w:p>
    <w:p w:rsidR="00EC627F" w:rsidRPr="00EC627F" w:rsidRDefault="00EC627F" w:rsidP="00EC627F">
      <w:pPr>
        <w:pStyle w:val="2"/>
        <w:numPr>
          <w:ilvl w:val="0"/>
          <w:numId w:val="2"/>
        </w:numPr>
        <w:shd w:val="clear" w:color="auto" w:fill="auto"/>
        <w:spacing w:before="0" w:after="0" w:line="317" w:lineRule="exact"/>
        <w:ind w:lef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Овладеть нормами и правилами поведения в природе.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Особенность курса заключается в том, что основу его содержания составляет местный </w:t>
      </w:r>
      <w:proofErr w:type="gramStart"/>
      <w:r w:rsidRPr="00EC627F">
        <w:rPr>
          <w:rFonts w:ascii="Times New Roman" w:hAnsi="Times New Roman"/>
        </w:rPr>
        <w:lastRenderedPageBreak/>
        <w:t>материал</w:t>
      </w:r>
      <w:proofErr w:type="gramEnd"/>
      <w:r w:rsidRPr="00EC627F">
        <w:rPr>
          <w:rFonts w:ascii="Times New Roman" w:hAnsi="Times New Roman"/>
        </w:rPr>
        <w:t xml:space="preserve"> и формы работы предлагаются разные: творческая деятельность, конференции, диспуты, путешествия, ролевые и деловые игры. Значительную часть информации учащихся могут получить самостоятельно на экскурсиях, практикумах, походах, экспедициях, из </w:t>
      </w:r>
      <w:proofErr w:type="gramStart"/>
      <w:r w:rsidRPr="00EC627F">
        <w:rPr>
          <w:rFonts w:ascii="Times New Roman" w:hAnsi="Times New Roman"/>
        </w:rPr>
        <w:t xml:space="preserve">период </w:t>
      </w:r>
      <w:proofErr w:type="spellStart"/>
      <w:r w:rsidRPr="00EC627F">
        <w:rPr>
          <w:rFonts w:ascii="Times New Roman" w:hAnsi="Times New Roman"/>
        </w:rPr>
        <w:t>ической</w:t>
      </w:r>
      <w:proofErr w:type="spellEnd"/>
      <w:proofErr w:type="gramEnd"/>
      <w:r w:rsidRPr="00EC627F">
        <w:rPr>
          <w:rFonts w:ascii="Times New Roman" w:hAnsi="Times New Roman"/>
        </w:rPr>
        <w:t xml:space="preserve"> печати, Интернет.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Наряду с теоретической частью курса предлагаются творческие, практические работы.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Практикумы могут проводиться на школьных занятиях, на местных промышленных и сельскохозяйственных предприятиях, за городом, на природе.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При оценке знаний, умений и навыков можно использовать как традиционное выставление текущих оценок, так и дифференцированные зачеты.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Знания и </w:t>
      </w:r>
      <w:proofErr w:type="gramStart"/>
      <w:r w:rsidRPr="00EC627F">
        <w:rPr>
          <w:rFonts w:ascii="Times New Roman" w:hAnsi="Times New Roman"/>
        </w:rPr>
        <w:t>практические умения, приобретенные учащимися при изучении данного курса могут</w:t>
      </w:r>
      <w:proofErr w:type="gramEnd"/>
      <w:r w:rsidRPr="00EC627F">
        <w:rPr>
          <w:rFonts w:ascii="Times New Roman" w:hAnsi="Times New Roman"/>
        </w:rPr>
        <w:t xml:space="preserve"> быть использованы в сферах их будущей деятельности.</w:t>
      </w:r>
    </w:p>
    <w:p w:rsidR="00EC627F" w:rsidRPr="00EC627F" w:rsidRDefault="00EC627F" w:rsidP="00EC627F">
      <w:pPr>
        <w:pStyle w:val="2"/>
        <w:shd w:val="clear" w:color="auto" w:fill="auto"/>
        <w:spacing w:before="0" w:after="304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Предлагаемый курс будет способствовать углублению и расширению знаний о своем крае, поможет учащимся выбрать профильный курс, другие учебные учреждения.</w:t>
      </w:r>
    </w:p>
    <w:p w:rsidR="00EC627F" w:rsidRPr="00EC627F" w:rsidRDefault="00EC627F" w:rsidP="00EC627F">
      <w:pPr>
        <w:pStyle w:val="24"/>
        <w:keepNext/>
        <w:keepLines/>
        <w:shd w:val="clear" w:color="auto" w:fill="auto"/>
        <w:spacing w:before="0" w:after="0" w:line="312" w:lineRule="exact"/>
        <w:ind w:left="2660"/>
        <w:jc w:val="left"/>
        <w:rPr>
          <w:rFonts w:ascii="Times New Roman" w:hAnsi="Times New Roman"/>
        </w:rPr>
      </w:pPr>
      <w:bookmarkStart w:id="0" w:name="bookmark2"/>
      <w:r w:rsidRPr="00EC627F">
        <w:rPr>
          <w:rFonts w:ascii="Times New Roman" w:hAnsi="Times New Roman"/>
        </w:rPr>
        <w:t xml:space="preserve">Раздел 3. Биологическое краеведение </w:t>
      </w:r>
      <w:proofErr w:type="gramStart"/>
      <w:r w:rsidRPr="00EC627F">
        <w:rPr>
          <w:rFonts w:ascii="Times New Roman" w:hAnsi="Times New Roman"/>
        </w:rPr>
        <w:t xml:space="preserve">( </w:t>
      </w:r>
      <w:proofErr w:type="gramEnd"/>
      <w:r w:rsidRPr="00EC627F">
        <w:rPr>
          <w:rFonts w:ascii="Times New Roman" w:hAnsi="Times New Roman"/>
        </w:rPr>
        <w:t>35 часов)</w:t>
      </w:r>
      <w:bookmarkEnd w:id="0"/>
    </w:p>
    <w:p w:rsidR="00EC627F" w:rsidRPr="00EC627F" w:rsidRDefault="00EC627F" w:rsidP="00EC627F">
      <w:pPr>
        <w:pStyle w:val="2"/>
        <w:shd w:val="clear" w:color="auto" w:fill="auto"/>
        <w:spacing w:before="0" w:after="0" w:line="312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Style w:val="a4"/>
          <w:rFonts w:ascii="Times New Roman" w:hAnsi="Times New Roman"/>
        </w:rPr>
        <w:t xml:space="preserve">Введение. Место раздела «Биология» в интегрированной программе. </w:t>
      </w:r>
      <w:r w:rsidRPr="00EC627F">
        <w:rPr>
          <w:rFonts w:ascii="Times New Roman" w:hAnsi="Times New Roman"/>
        </w:rPr>
        <w:t>Данный раздел входит составной частью в интегративный компонент «Краеведение». Примерный объем учебного времени, выделяемый на данный раздел в рамках основного (общего) образования (</w:t>
      </w:r>
      <w:proofErr w:type="gramStart"/>
      <w:r w:rsidRPr="00EC627F">
        <w:rPr>
          <w:rFonts w:ascii="Times New Roman" w:hAnsi="Times New Roman"/>
        </w:rPr>
        <w:t>У</w:t>
      </w:r>
      <w:proofErr w:type="gramEnd"/>
      <w:r w:rsidRPr="00EC627F">
        <w:rPr>
          <w:rFonts w:ascii="Times New Roman" w:hAnsi="Times New Roman"/>
        </w:rPr>
        <w:t>-IX классы)- 35 часов (по 7 часов на каждый учебный год). Изучение материала позволяет решить задачи экологического, эстетического и патриотического и санитарно-гигиенического воспитания. Знакомство с природой Сахалинской области, ее разнообразием и богатством вызывает чувство любви к ней и ответственности за ее сохранность.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Программа предполагает ведение наблюдений и практической работы, углубляет и расширяет знания школьников о флоре и фауне Сахалинской области, раскрывает факторы, влияющие на здоровье человека, выявляет последствия деятельности человека в окружающей среде. Лабораторные и практические работы могут являться фрагментами уроков, отдельные учебные часы на эти виды деятельности выделяются по усмотрению учителя.</w:t>
      </w:r>
    </w:p>
    <w:p w:rsidR="00EC627F" w:rsidRPr="00EC627F" w:rsidRDefault="00EC627F" w:rsidP="00EC627F">
      <w:pPr>
        <w:pStyle w:val="2"/>
        <w:shd w:val="clear" w:color="auto" w:fill="auto"/>
        <w:spacing w:before="0" w:after="300" w:line="312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Материал программы распределен таким образом, что позволяет учителю, использовать его при изучении школьных разделов биологии основной школы и при этом углублять знания учащихся на краеведческом материале. Видовой состав растений и животных, рекомендованный для изучения, может быть изменен по усмотрению учителя.</w:t>
      </w:r>
    </w:p>
    <w:p w:rsidR="00EC627F" w:rsidRPr="00EC627F" w:rsidRDefault="00EC627F" w:rsidP="00EC627F">
      <w:pPr>
        <w:pStyle w:val="2"/>
        <w:shd w:val="clear" w:color="auto" w:fill="auto"/>
        <w:spacing w:before="0" w:after="296" w:line="312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Цель обучения: овладение учащихся знаниями о флоре и фауне региона, установление гармоничных отношений с природой, формирование отношения к здоровью как ценности.</w:t>
      </w:r>
    </w:p>
    <w:p w:rsidR="00EC627F" w:rsidRPr="00EC627F" w:rsidRDefault="00EC627F" w:rsidP="00EC627F">
      <w:pPr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EC627F">
        <w:rPr>
          <w:rFonts w:ascii="Times New Roman" w:hAnsi="Times New Roman" w:cs="Times New Roman"/>
        </w:rPr>
        <w:t>Задачи раздела: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317" w:lineRule="exact"/>
        <w:ind w:lef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воспитать бережное отношение к природе родного края;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обеспечить усвоение учащимися знаний о растениях и животных, занесенных в Красную книгу,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spacing w:before="0" w:after="0" w:line="317" w:lineRule="exact"/>
        <w:ind w:lef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</w:t>
      </w:r>
      <w:proofErr w:type="spellStart"/>
      <w:r w:rsidRPr="00EC627F">
        <w:rPr>
          <w:rFonts w:ascii="Times New Roman" w:hAnsi="Times New Roman"/>
        </w:rPr>
        <w:t>научитъ</w:t>
      </w:r>
      <w:proofErr w:type="spellEnd"/>
      <w:r w:rsidRPr="00EC627F">
        <w:rPr>
          <w:rFonts w:ascii="Times New Roman" w:hAnsi="Times New Roman"/>
        </w:rPr>
        <w:t xml:space="preserve"> распознавать ядовитые и съедобные грибы;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научить распознавать животных, используемых для борьбы с вредителями сельского хозяйства и переносчиков инфекционных заболеваний;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сформировать умение анализировать результаты собственной деятельности в окружающей среде;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spacing w:before="0" w:after="300" w:line="317" w:lineRule="exact"/>
        <w:ind w:lef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обеспечить знания о факторах, влияющих на здоровье человека.</w:t>
      </w:r>
    </w:p>
    <w:p w:rsidR="00EC627F" w:rsidRPr="00EC627F" w:rsidRDefault="00EC627F" w:rsidP="00EC627F">
      <w:pPr>
        <w:spacing w:line="317" w:lineRule="exact"/>
        <w:ind w:left="380" w:right="460" w:firstLine="2940"/>
        <w:rPr>
          <w:rFonts w:ascii="Times New Roman" w:hAnsi="Times New Roman" w:cs="Times New Roman"/>
          <w:b/>
        </w:rPr>
      </w:pPr>
    </w:p>
    <w:p w:rsidR="00EC627F" w:rsidRPr="00EC627F" w:rsidRDefault="00EC627F" w:rsidP="00EC627F">
      <w:pPr>
        <w:spacing w:after="358" w:line="220" w:lineRule="exact"/>
        <w:rPr>
          <w:rFonts w:ascii="Times New Roman" w:hAnsi="Times New Roman" w:cs="Times New Roman"/>
          <w:b/>
        </w:rPr>
      </w:pPr>
      <w:r w:rsidRPr="00EC627F">
        <w:rPr>
          <w:rFonts w:ascii="Times New Roman" w:hAnsi="Times New Roman" w:cs="Times New Roman"/>
          <w:b/>
        </w:rPr>
        <w:t>Раздел 4. Литературное краеведение (35 ч)</w:t>
      </w:r>
    </w:p>
    <w:p w:rsidR="00EC627F" w:rsidRPr="00EC627F" w:rsidRDefault="00EC627F" w:rsidP="00EC627F">
      <w:pPr>
        <w:pStyle w:val="2"/>
        <w:shd w:val="clear" w:color="auto" w:fill="auto"/>
        <w:spacing w:before="0" w:after="281" w:line="220" w:lineRule="exact"/>
        <w:ind w:lef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Введение. Место раздела «Литературное краеведение» в интегрированной программе.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Данный раздел входит составной частью в интегративный компонент «Краеведение». Примерный объем учебного времени, выделяемый на данный раздел в рамках основного (общего) образования (У- IX классы)- 3 5 часов (по 7 часов на каждый учебный год).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Style w:val="a4"/>
          <w:rFonts w:ascii="Times New Roman" w:hAnsi="Times New Roman"/>
        </w:rPr>
        <w:t xml:space="preserve">Цель НРК литературного образования </w:t>
      </w:r>
      <w:r w:rsidRPr="00EC627F">
        <w:rPr>
          <w:rFonts w:ascii="Times New Roman" w:hAnsi="Times New Roman"/>
        </w:rPr>
        <w:t xml:space="preserve">- формирование представления о дальневосточной литературе как о </w:t>
      </w:r>
      <w:proofErr w:type="spellStart"/>
      <w:r w:rsidRPr="00EC627F">
        <w:rPr>
          <w:rFonts w:ascii="Times New Roman" w:hAnsi="Times New Roman"/>
        </w:rPr>
        <w:t>социокультурном</w:t>
      </w:r>
      <w:proofErr w:type="spellEnd"/>
      <w:r w:rsidRPr="00EC627F">
        <w:rPr>
          <w:rFonts w:ascii="Times New Roman" w:hAnsi="Times New Roman"/>
        </w:rPr>
        <w:t xml:space="preserve"> феномене, развитие нравственн</w:t>
      </w:r>
      <w:proofErr w:type="gramStart"/>
      <w:r w:rsidRPr="00EC627F">
        <w:rPr>
          <w:rFonts w:ascii="Times New Roman" w:hAnsi="Times New Roman"/>
        </w:rPr>
        <w:t>о-</w:t>
      </w:r>
      <w:proofErr w:type="gramEnd"/>
      <w:r w:rsidRPr="00EC627F">
        <w:rPr>
          <w:rFonts w:ascii="Times New Roman" w:hAnsi="Times New Roman"/>
        </w:rPr>
        <w:t xml:space="preserve"> </w:t>
      </w:r>
      <w:proofErr w:type="spellStart"/>
      <w:r w:rsidRPr="00EC627F">
        <w:rPr>
          <w:rFonts w:ascii="Times New Roman" w:hAnsi="Times New Roman"/>
        </w:rPr>
        <w:t>ценностностных</w:t>
      </w:r>
      <w:proofErr w:type="spellEnd"/>
      <w:r w:rsidRPr="00EC627F">
        <w:rPr>
          <w:rFonts w:ascii="Times New Roman" w:hAnsi="Times New Roman"/>
        </w:rPr>
        <w:t xml:space="preserve"> ориентиров личности школьника, чувства малой родины.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При реализации программы НРК в 5-9 классах решаются следующие задачи:</w:t>
      </w:r>
    </w:p>
    <w:p w:rsidR="00EC627F" w:rsidRPr="00EC627F" w:rsidRDefault="00EC627F" w:rsidP="00EC627F">
      <w:pPr>
        <w:pStyle w:val="2"/>
        <w:numPr>
          <w:ilvl w:val="0"/>
          <w:numId w:val="4"/>
        </w:numPr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Приобщение к чтению и изучению значимых для духовного и нравственного развития и соответствующих возрастной эволюции школьников произведений авторов Дальнего Востока и стран АТР.</w:t>
      </w:r>
    </w:p>
    <w:p w:rsidR="00EC627F" w:rsidRPr="00EC627F" w:rsidRDefault="00EC627F" w:rsidP="00EC627F">
      <w:pPr>
        <w:pStyle w:val="2"/>
        <w:numPr>
          <w:ilvl w:val="0"/>
          <w:numId w:val="4"/>
        </w:numPr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Совершенствование общекультурной, ценностно-мировоззренческой компетентности учащихся; расширение эстетического кругозора учащихся при параллельном изучении родной и </w:t>
      </w:r>
      <w:proofErr w:type="spellStart"/>
      <w:r w:rsidRPr="00EC627F">
        <w:rPr>
          <w:rFonts w:ascii="Times New Roman" w:hAnsi="Times New Roman"/>
        </w:rPr>
        <w:t>иноэтнической</w:t>
      </w:r>
      <w:proofErr w:type="spellEnd"/>
      <w:r w:rsidRPr="00EC627F">
        <w:rPr>
          <w:rFonts w:ascii="Times New Roman" w:hAnsi="Times New Roman"/>
        </w:rPr>
        <w:t xml:space="preserve"> литературы.</w:t>
      </w:r>
    </w:p>
    <w:p w:rsidR="00EC627F" w:rsidRPr="00EC627F" w:rsidRDefault="00EC627F" w:rsidP="00EC627F">
      <w:pPr>
        <w:pStyle w:val="2"/>
        <w:numPr>
          <w:ilvl w:val="0"/>
          <w:numId w:val="4"/>
        </w:numPr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Углубление и расширение знаний о </w:t>
      </w:r>
      <w:proofErr w:type="gramStart"/>
      <w:r w:rsidRPr="00EC627F">
        <w:rPr>
          <w:rFonts w:ascii="Times New Roman" w:hAnsi="Times New Roman"/>
        </w:rPr>
        <w:t>литературе</w:t>
      </w:r>
      <w:proofErr w:type="gramEnd"/>
      <w:r w:rsidRPr="00EC627F">
        <w:rPr>
          <w:rFonts w:ascii="Times New Roman" w:hAnsi="Times New Roman"/>
        </w:rPr>
        <w:t xml:space="preserve"> и формирование специальных умений, предусмотренных Федеральным образовательным стандартом, и прежде всего, совершенствование умений анализа и интерпретации литературного произведения, формирование умений сравнительно-сопоставительного анализа Определение и использование необходимых источников, включая работу с книгой, поиск информации в библиотеке, в ресурсах Интернета и др.</w:t>
      </w:r>
    </w:p>
    <w:p w:rsidR="00EC627F" w:rsidRPr="00EC627F" w:rsidRDefault="00EC627F" w:rsidP="00EC627F">
      <w:pPr>
        <w:pStyle w:val="2"/>
        <w:numPr>
          <w:ilvl w:val="0"/>
          <w:numId w:val="4"/>
        </w:numPr>
        <w:shd w:val="clear" w:color="auto" w:fill="auto"/>
        <w:spacing w:before="0" w:after="0" w:line="317" w:lineRule="exact"/>
        <w:ind w:lef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Воспитание культуры </w:t>
      </w:r>
      <w:proofErr w:type="spellStart"/>
      <w:r w:rsidRPr="00EC627F">
        <w:rPr>
          <w:rFonts w:ascii="Times New Roman" w:hAnsi="Times New Roman"/>
        </w:rPr>
        <w:t>этноотношений</w:t>
      </w:r>
      <w:proofErr w:type="spellEnd"/>
      <w:r w:rsidRPr="00EC627F">
        <w:rPr>
          <w:rFonts w:ascii="Times New Roman" w:hAnsi="Times New Roman"/>
        </w:rPr>
        <w:t>, чувства малой родины, патриотизма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В соответствии </w:t>
      </w:r>
      <w:proofErr w:type="gramStart"/>
      <w:r w:rsidRPr="00EC627F">
        <w:rPr>
          <w:rFonts w:ascii="Times New Roman" w:hAnsi="Times New Roman"/>
        </w:rPr>
        <w:t>с</w:t>
      </w:r>
      <w:proofErr w:type="gramEnd"/>
      <w:r w:rsidRPr="00EC627F">
        <w:rPr>
          <w:rFonts w:ascii="Times New Roman" w:hAnsi="Times New Roman"/>
        </w:rPr>
        <w:t xml:space="preserve"> </w:t>
      </w:r>
      <w:proofErr w:type="gramStart"/>
      <w:r w:rsidRPr="00EC627F">
        <w:rPr>
          <w:rFonts w:ascii="Times New Roman" w:hAnsi="Times New Roman"/>
        </w:rPr>
        <w:t>государственными</w:t>
      </w:r>
      <w:proofErr w:type="gramEnd"/>
      <w:r w:rsidRPr="00EC627F">
        <w:rPr>
          <w:rFonts w:ascii="Times New Roman" w:hAnsi="Times New Roman"/>
        </w:rPr>
        <w:t>, данная программа предполагает три уровня работы с художественными произведениями: чтение и изучение, чтение и обсуждение, внеклассное чтение. Учителю предоставляется право самостоятельно решать, какие из произведений</w:t>
      </w:r>
      <w:proofErr w:type="gramStart"/>
      <w:r w:rsidRPr="00EC627F">
        <w:rPr>
          <w:rFonts w:ascii="Times New Roman" w:hAnsi="Times New Roman"/>
        </w:rPr>
        <w:t xml:space="preserve"> ,</w:t>
      </w:r>
      <w:proofErr w:type="gramEnd"/>
      <w:r w:rsidRPr="00EC627F">
        <w:rPr>
          <w:rFonts w:ascii="Times New Roman" w:hAnsi="Times New Roman"/>
        </w:rPr>
        <w:t xml:space="preserve"> включенных в программу, использовать для текстуального изучения, какие - для ознакомления. По содержанию программа включает в себя народные и литературные сказки, произведения современных дальневосточных поэтов и прозаиков; в программе представлены вершинные произведения классической и современной японской и корейской литературы. Содержание обусловлено уникальной этнокультурной и </w:t>
      </w:r>
      <w:proofErr w:type="spellStart"/>
      <w:r w:rsidRPr="00EC627F">
        <w:rPr>
          <w:rFonts w:ascii="Times New Roman" w:hAnsi="Times New Roman"/>
        </w:rPr>
        <w:t>кросскультурной</w:t>
      </w:r>
      <w:proofErr w:type="spellEnd"/>
      <w:r w:rsidRPr="00EC627F">
        <w:rPr>
          <w:rFonts w:ascii="Times New Roman" w:hAnsi="Times New Roman"/>
        </w:rPr>
        <w:t xml:space="preserve"> ситуацией, сложившейся в регионе: здесь соседствуют народы, прежде разделенные пространством и так называемой « культурной дистанцией»: русские, коренные малочисленные народы Дальнего Востока, корейцы, японцы.</w:t>
      </w:r>
    </w:p>
    <w:p w:rsidR="00EC627F" w:rsidRPr="00EC627F" w:rsidRDefault="00EC627F" w:rsidP="00EC627F">
      <w:pPr>
        <w:pStyle w:val="2"/>
        <w:shd w:val="clear" w:color="auto" w:fill="auto"/>
        <w:spacing w:before="0" w:after="378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Включенные в программу произведения представляются значимыми для духовного и нравственного развития школьников, воспитания толерантного сознания, </w:t>
      </w:r>
      <w:proofErr w:type="spellStart"/>
      <w:proofErr w:type="gramStart"/>
      <w:r w:rsidRPr="00EC627F">
        <w:rPr>
          <w:rFonts w:ascii="Times New Roman" w:hAnsi="Times New Roman"/>
        </w:rPr>
        <w:t>патриотически</w:t>
      </w:r>
      <w:proofErr w:type="spellEnd"/>
      <w:r w:rsidRPr="00EC627F">
        <w:rPr>
          <w:rFonts w:ascii="Times New Roman" w:hAnsi="Times New Roman"/>
        </w:rPr>
        <w:t xml:space="preserve"> направленной</w:t>
      </w:r>
      <w:proofErr w:type="gramEnd"/>
      <w:r w:rsidRPr="00EC627F">
        <w:rPr>
          <w:rFonts w:ascii="Times New Roman" w:hAnsi="Times New Roman"/>
        </w:rPr>
        <w:t xml:space="preserve"> личности гражданина</w:t>
      </w:r>
    </w:p>
    <w:p w:rsidR="00EC627F" w:rsidRPr="00EC627F" w:rsidRDefault="00EC627F" w:rsidP="00EC627F">
      <w:pPr>
        <w:spacing w:after="363"/>
        <w:ind w:left="20"/>
        <w:jc w:val="both"/>
        <w:rPr>
          <w:rFonts w:ascii="Times New Roman" w:hAnsi="Times New Roman" w:cs="Times New Roman"/>
          <w:b/>
        </w:rPr>
      </w:pPr>
      <w:r w:rsidRPr="00EC627F">
        <w:rPr>
          <w:rFonts w:ascii="Times New Roman" w:hAnsi="Times New Roman" w:cs="Times New Roman"/>
          <w:b/>
        </w:rPr>
        <w:t>Раздел 5. Художественная культура</w:t>
      </w:r>
    </w:p>
    <w:p w:rsidR="00EC627F" w:rsidRPr="00EC627F" w:rsidRDefault="00EC627F" w:rsidP="00EC627F">
      <w:pPr>
        <w:ind w:left="20" w:firstLine="360"/>
        <w:jc w:val="both"/>
        <w:rPr>
          <w:rFonts w:ascii="Times New Roman" w:hAnsi="Times New Roman" w:cs="Times New Roman"/>
          <w:b/>
        </w:rPr>
      </w:pPr>
      <w:r w:rsidRPr="00EC627F">
        <w:rPr>
          <w:rFonts w:ascii="Times New Roman" w:hAnsi="Times New Roman" w:cs="Times New Roman"/>
          <w:b/>
        </w:rPr>
        <w:t xml:space="preserve">Введение. Место раздела «Художественная культура» в </w:t>
      </w:r>
      <w:r w:rsidRPr="00EC627F">
        <w:rPr>
          <w:rStyle w:val="22"/>
          <w:rFonts w:eastAsia="Courier New"/>
        </w:rPr>
        <w:t>интегрированной программе. Данный раздел входит составной частью в интегративный образовательный компонент «Краеведение». Примерный объем учебного времени, выделяемый на данный раздел в рамках основного (общего) образования (</w:t>
      </w:r>
      <w:proofErr w:type="gramStart"/>
      <w:r w:rsidRPr="00EC627F">
        <w:rPr>
          <w:rStyle w:val="22"/>
          <w:rFonts w:eastAsia="Courier New"/>
        </w:rPr>
        <w:t>У</w:t>
      </w:r>
      <w:proofErr w:type="gramEnd"/>
      <w:r w:rsidRPr="00EC627F">
        <w:rPr>
          <w:rStyle w:val="a3"/>
          <w:rFonts w:ascii="Times New Roman" w:eastAsia="Courier New" w:hAnsi="Times New Roman"/>
          <w:b/>
          <w:bCs/>
          <w:lang w:bidi="en-US"/>
        </w:rPr>
        <w:t>-</w:t>
      </w:r>
      <w:r w:rsidRPr="00EC627F">
        <w:rPr>
          <w:rStyle w:val="a3"/>
          <w:rFonts w:ascii="Times New Roman" w:eastAsia="Courier New" w:hAnsi="Times New Roman"/>
          <w:b/>
          <w:bCs/>
          <w:lang w:val="en-US" w:bidi="en-US"/>
        </w:rPr>
        <w:t>IX</w:t>
      </w:r>
      <w:r w:rsidRPr="00EC627F">
        <w:rPr>
          <w:rStyle w:val="a3"/>
          <w:rFonts w:ascii="Times New Roman" w:eastAsia="Courier New" w:hAnsi="Times New Roman"/>
          <w:b/>
          <w:bCs/>
          <w:lang w:bidi="en-US"/>
        </w:rPr>
        <w:t xml:space="preserve"> </w:t>
      </w:r>
      <w:r w:rsidRPr="00EC627F">
        <w:rPr>
          <w:rStyle w:val="a3"/>
          <w:rFonts w:ascii="Times New Roman" w:eastAsia="Courier New" w:hAnsi="Times New Roman"/>
          <w:b/>
          <w:bCs/>
        </w:rPr>
        <w:t>классы)- 30 часов (по 6 часов на каждый учебный год).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lastRenderedPageBreak/>
        <w:t xml:space="preserve">Раздел программы по художественной культуре составлен на основе федерального компонента государственного стандарта основного общего образования и является интегральным по своему содержанию, т.к. представлен предметами художественно </w:t>
      </w:r>
      <w:proofErr w:type="gramStart"/>
      <w:r w:rsidRPr="00EC627F">
        <w:rPr>
          <w:rFonts w:ascii="Times New Roman" w:hAnsi="Times New Roman"/>
        </w:rPr>
        <w:t>-э</w:t>
      </w:r>
      <w:proofErr w:type="gramEnd"/>
      <w:r w:rsidRPr="00EC627F">
        <w:rPr>
          <w:rFonts w:ascii="Times New Roman" w:hAnsi="Times New Roman"/>
        </w:rPr>
        <w:t>стетического направления: изобразительное искусство, музыка, мировая художественная культура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Примерная программа конкретизирует содержание отдельных тем, дает примерное распределение учебных часов с учетом </w:t>
      </w:r>
      <w:proofErr w:type="spellStart"/>
      <w:r w:rsidRPr="00EC627F">
        <w:rPr>
          <w:rFonts w:ascii="Times New Roman" w:hAnsi="Times New Roman"/>
        </w:rPr>
        <w:t>межпредметных</w:t>
      </w:r>
      <w:proofErr w:type="spellEnd"/>
      <w:r w:rsidRPr="00EC627F">
        <w:rPr>
          <w:rFonts w:ascii="Times New Roman" w:hAnsi="Times New Roman"/>
        </w:rPr>
        <w:t xml:space="preserve"> и </w:t>
      </w:r>
      <w:proofErr w:type="spellStart"/>
      <w:proofErr w:type="gramStart"/>
      <w:r w:rsidRPr="00EC627F">
        <w:rPr>
          <w:rFonts w:ascii="Times New Roman" w:hAnsi="Times New Roman"/>
        </w:rPr>
        <w:t>и</w:t>
      </w:r>
      <w:proofErr w:type="spellEnd"/>
      <w:proofErr w:type="gramEnd"/>
      <w:r w:rsidRPr="00EC627F">
        <w:rPr>
          <w:rFonts w:ascii="Times New Roman" w:hAnsi="Times New Roman"/>
        </w:rPr>
        <w:t xml:space="preserve"> </w:t>
      </w:r>
      <w:proofErr w:type="spellStart"/>
      <w:r w:rsidRPr="00EC627F">
        <w:rPr>
          <w:rFonts w:ascii="Times New Roman" w:hAnsi="Times New Roman"/>
        </w:rPr>
        <w:t>внутрипредметных</w:t>
      </w:r>
      <w:proofErr w:type="spellEnd"/>
      <w:r w:rsidRPr="00EC627F">
        <w:rPr>
          <w:rFonts w:ascii="Times New Roman" w:hAnsi="Times New Roman"/>
        </w:rPr>
        <w:t xml:space="preserve"> связей, а так же 4юрмирует опыт художественно-творческой деятельности.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Содержание раздела «Художественная культура» призвано развивать толерантное отношение к миру, осознание учащимся своего национального и культурного окружения, раскрыть мир художественно-эстетических ценностей и духовно - материальной культуры родного края. Содержание раздела предусматривает включение материала о культурных традициях и обычаях народов, населяющих регион, в том числе этнокультур КМН: тончи, нивхов, </w:t>
      </w:r>
      <w:proofErr w:type="spellStart"/>
      <w:r w:rsidRPr="00EC627F">
        <w:rPr>
          <w:rFonts w:ascii="Times New Roman" w:hAnsi="Times New Roman"/>
        </w:rPr>
        <w:t>айнов</w:t>
      </w:r>
      <w:proofErr w:type="spellEnd"/>
      <w:r w:rsidRPr="00EC627F">
        <w:rPr>
          <w:rFonts w:ascii="Times New Roman" w:hAnsi="Times New Roman"/>
        </w:rPr>
        <w:t xml:space="preserve">, </w:t>
      </w:r>
      <w:proofErr w:type="spellStart"/>
      <w:r w:rsidRPr="00EC627F">
        <w:rPr>
          <w:rFonts w:ascii="Times New Roman" w:hAnsi="Times New Roman"/>
        </w:rPr>
        <w:t>ороков</w:t>
      </w:r>
      <w:proofErr w:type="spellEnd"/>
      <w:r w:rsidRPr="00EC627F">
        <w:rPr>
          <w:rFonts w:ascii="Times New Roman" w:hAnsi="Times New Roman"/>
        </w:rPr>
        <w:t xml:space="preserve"> и др. Наиболее сохранившимся и распространенным среди этнокультур является культурное наследие нивхов. Важно показать истоки народного творчества, наиболее развитое направление изобразительного искусства - орнаментальное искусство.</w:t>
      </w:r>
    </w:p>
    <w:p w:rsidR="00EC627F" w:rsidRPr="00EC627F" w:rsidRDefault="00EC627F" w:rsidP="00EC627F">
      <w:pPr>
        <w:pStyle w:val="2"/>
        <w:shd w:val="clear" w:color="auto" w:fill="auto"/>
        <w:spacing w:before="0" w:after="304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Использование регионального компонента органично входит в основное содержание предметов </w:t>
      </w:r>
      <w:proofErr w:type="gramStart"/>
      <w:r w:rsidRPr="00EC627F">
        <w:rPr>
          <w:rFonts w:ascii="Times New Roman" w:hAnsi="Times New Roman"/>
        </w:rPr>
        <w:t>ИЗО</w:t>
      </w:r>
      <w:proofErr w:type="gramEnd"/>
      <w:r w:rsidRPr="00EC627F">
        <w:rPr>
          <w:rFonts w:ascii="Times New Roman" w:hAnsi="Times New Roman"/>
        </w:rPr>
        <w:t>, музыка, МХК и направлено на реализацию целей, заложенных в программах ГОС. Учитывая мировоззренческий и интегративный характер дисциплины, рекомендуется использовать как традиционно урочные, так и внеурочные виды деятельности, рассчитанные на расширение кругозора учащихся (краеведческий и художественный музей).</w:t>
      </w:r>
    </w:p>
    <w:p w:rsidR="00EC627F" w:rsidRPr="00EC627F" w:rsidRDefault="00EC627F" w:rsidP="00EC627F">
      <w:pPr>
        <w:pStyle w:val="2"/>
        <w:shd w:val="clear" w:color="auto" w:fill="auto"/>
        <w:spacing w:before="0" w:after="300" w:line="312" w:lineRule="exact"/>
        <w:ind w:left="20" w:right="20"/>
        <w:jc w:val="both"/>
        <w:rPr>
          <w:rFonts w:ascii="Times New Roman" w:hAnsi="Times New Roman"/>
        </w:rPr>
      </w:pPr>
      <w:r w:rsidRPr="00EC627F">
        <w:rPr>
          <w:rStyle w:val="a4"/>
          <w:rFonts w:ascii="Times New Roman" w:hAnsi="Times New Roman"/>
        </w:rPr>
        <w:t xml:space="preserve">Цель: </w:t>
      </w:r>
      <w:r w:rsidRPr="00EC627F">
        <w:rPr>
          <w:rFonts w:ascii="Times New Roman" w:hAnsi="Times New Roman"/>
        </w:rPr>
        <w:t>освоение художественного наследия родного края, формирование способности к его восприятию.</w:t>
      </w:r>
    </w:p>
    <w:p w:rsidR="00EC627F" w:rsidRPr="00EC627F" w:rsidRDefault="00EC627F" w:rsidP="00EC627F">
      <w:pPr>
        <w:pStyle w:val="24"/>
        <w:keepNext/>
        <w:keepLines/>
        <w:shd w:val="clear" w:color="auto" w:fill="auto"/>
        <w:spacing w:before="0" w:after="0" w:line="312" w:lineRule="exact"/>
        <w:ind w:left="20"/>
        <w:jc w:val="both"/>
        <w:rPr>
          <w:rFonts w:ascii="Times New Roman" w:hAnsi="Times New Roman"/>
        </w:rPr>
      </w:pPr>
      <w:bookmarkStart w:id="1" w:name="bookmark3"/>
      <w:r w:rsidRPr="00EC627F">
        <w:rPr>
          <w:rFonts w:ascii="Times New Roman" w:hAnsi="Times New Roman"/>
        </w:rPr>
        <w:t>Задачи:</w:t>
      </w:r>
      <w:bookmarkEnd w:id="1"/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spacing w:before="0" w:after="0" w:line="312" w:lineRule="exact"/>
        <w:ind w:lef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освоить знания о художественной культуре родного края;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spacing w:before="0" w:after="0" w:line="312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 xml:space="preserve"> развить художественно-творческие способности учащихся, образное и ассоциативное мышление, зрительно-образную память;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12" w:lineRule="exact"/>
        <w:ind w:lef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воспитать культуру восприятия произведений народов прошлого и другой ментальности;</w:t>
      </w:r>
    </w:p>
    <w:p w:rsidR="00EC627F" w:rsidRPr="00EC627F" w:rsidRDefault="00EC627F" w:rsidP="00EC627F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овладеть умениями и навыками художественной деятельности, разнообразными формами изображения, музыкальной импровизацией;</w:t>
      </w:r>
    </w:p>
    <w:p w:rsidR="00EC627F" w:rsidRPr="00EC627F" w:rsidRDefault="00EC627F" w:rsidP="00EC627F">
      <w:pPr>
        <w:pStyle w:val="2"/>
        <w:shd w:val="clear" w:color="auto" w:fill="auto"/>
        <w:spacing w:before="0" w:after="0" w:line="317" w:lineRule="exact"/>
        <w:ind w:left="20" w:right="20" w:firstLine="360"/>
        <w:jc w:val="both"/>
        <w:rPr>
          <w:rFonts w:ascii="Times New Roman" w:hAnsi="Times New Roman"/>
        </w:rPr>
      </w:pPr>
      <w:r w:rsidRPr="00EC627F">
        <w:rPr>
          <w:rFonts w:ascii="Times New Roman" w:hAnsi="Times New Roman"/>
        </w:rPr>
        <w:t>Содержание данного раздела позволит учащимся совершенствовать свою общекультурную компетенцию, расширить знание и понимание мира духовно - нравственных ценностей.</w:t>
      </w:r>
    </w:p>
    <w:p w:rsidR="006032A2" w:rsidRPr="00EC627F" w:rsidRDefault="006032A2">
      <w:pPr>
        <w:rPr>
          <w:rFonts w:ascii="Times New Roman" w:hAnsi="Times New Roman" w:cs="Times New Roman"/>
        </w:rPr>
      </w:pPr>
    </w:p>
    <w:sectPr w:rsidR="006032A2" w:rsidRPr="00EC627F" w:rsidSect="00A1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17D"/>
    <w:multiLevelType w:val="multilevel"/>
    <w:tmpl w:val="4072D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3381D"/>
    <w:multiLevelType w:val="multilevel"/>
    <w:tmpl w:val="0276A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B0DA7"/>
    <w:multiLevelType w:val="multilevel"/>
    <w:tmpl w:val="C4F0C0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3198E"/>
    <w:multiLevelType w:val="multilevel"/>
    <w:tmpl w:val="9D2AC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627F"/>
    <w:rsid w:val="0059695A"/>
    <w:rsid w:val="006032A2"/>
    <w:rsid w:val="00A1472F"/>
    <w:rsid w:val="00E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627F"/>
    <w:rPr>
      <w:rFonts w:eastAsia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EC627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EC627F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EC627F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3"/>
    <w:rsid w:val="00EC627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C627F"/>
    <w:pPr>
      <w:widowControl w:val="0"/>
      <w:shd w:val="clear" w:color="auto" w:fill="FFFFFF"/>
      <w:spacing w:before="420" w:after="840" w:line="0" w:lineRule="atLeast"/>
      <w:jc w:val="center"/>
    </w:pPr>
    <w:rPr>
      <w:rFonts w:eastAsia="Times New Roman" w:cs="Times New Roman"/>
    </w:rPr>
  </w:style>
  <w:style w:type="paragraph" w:customStyle="1" w:styleId="21">
    <w:name w:val="Подпись к таблице (2)"/>
    <w:basedOn w:val="a"/>
    <w:link w:val="20"/>
    <w:rsid w:val="00EC627F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0"/>
      <w:szCs w:val="20"/>
    </w:rPr>
  </w:style>
  <w:style w:type="paragraph" w:customStyle="1" w:styleId="a6">
    <w:name w:val="Подпись к таблице"/>
    <w:basedOn w:val="a"/>
    <w:link w:val="a5"/>
    <w:rsid w:val="00EC627F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</w:rPr>
  </w:style>
  <w:style w:type="character" w:customStyle="1" w:styleId="22">
    <w:name w:val="Основной текст (2) + Не полужирный"/>
    <w:basedOn w:val="a0"/>
    <w:rsid w:val="00EC6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EC627F"/>
    <w:rPr>
      <w:rFonts w:eastAsia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EC627F"/>
    <w:pPr>
      <w:widowControl w:val="0"/>
      <w:shd w:val="clear" w:color="auto" w:fill="FFFFFF"/>
      <w:spacing w:before="4380" w:after="240" w:line="317" w:lineRule="exact"/>
      <w:jc w:val="center"/>
      <w:outlineLvl w:val="1"/>
    </w:pPr>
    <w:rPr>
      <w:rFonts w:eastAsia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2748</Words>
  <Characters>15666</Characters>
  <Application>Microsoft Office Word</Application>
  <DocSecurity>0</DocSecurity>
  <Lines>130</Lines>
  <Paragraphs>36</Paragraphs>
  <ScaleCrop>false</ScaleCrop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Секретарь</cp:lastModifiedBy>
  <cp:revision>5</cp:revision>
  <dcterms:created xsi:type="dcterms:W3CDTF">2023-10-30T22:58:00Z</dcterms:created>
  <dcterms:modified xsi:type="dcterms:W3CDTF">2023-10-30T23:27:00Z</dcterms:modified>
</cp:coreProperties>
</file>