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A9" w:rsidRDefault="00DB3BA9" w:rsidP="00DB3BA9">
      <w:pPr>
        <w:pStyle w:val="1"/>
        <w:pBdr>
          <w:bottom w:val="single" w:sz="4" w:space="0" w:color="D6DDB9"/>
        </w:pBdr>
        <w:shd w:val="clear" w:color="auto" w:fill="FFFFFF"/>
        <w:spacing w:before="120" w:after="120"/>
        <w:jc w:val="center"/>
        <w:rPr>
          <w:color w:val="000000"/>
        </w:rPr>
      </w:pPr>
      <w:r>
        <w:rPr>
          <w:rStyle w:val="c79"/>
          <w:color w:val="000000"/>
          <w:sz w:val="24"/>
          <w:szCs w:val="24"/>
        </w:rPr>
        <w:t>ПОЯСНИТЕЛЬНАЯ ЗАПИСКА</w:t>
      </w:r>
    </w:p>
    <w:p w:rsidR="00DB3BA9" w:rsidRDefault="00DB3BA9" w:rsidP="00DB3BA9">
      <w:pPr>
        <w:pStyle w:val="c1"/>
        <w:shd w:val="clear" w:color="auto" w:fill="FFFFFF"/>
        <w:spacing w:before="0" w:beforeAutospacing="0" w:after="0" w:afterAutospacing="0"/>
        <w:ind w:firstLine="698"/>
        <w:jc w:val="both"/>
        <w:rPr>
          <w:color w:val="000000"/>
          <w:sz w:val="28"/>
          <w:szCs w:val="28"/>
        </w:rPr>
      </w:pPr>
      <w:r>
        <w:rPr>
          <w:rStyle w:val="c25"/>
          <w:color w:val="000000"/>
        </w:rPr>
        <w:t>Одним из ключевых результатов освоения основной общеобразовательной программы обучающимися является воспитание российской гражданской идентичности: патриотизма, уважения к Отечеству, к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</w:r>
      <w:r>
        <w:rPr>
          <w:rStyle w:val="c4"/>
          <w:color w:val="000000"/>
        </w:rPr>
        <w:t>.  </w:t>
      </w:r>
    </w:p>
    <w:p w:rsidR="00DB3BA9" w:rsidRPr="00DB3BA9" w:rsidRDefault="00DB3BA9" w:rsidP="00DB3BA9">
      <w:pPr>
        <w:pStyle w:val="c1"/>
        <w:shd w:val="clear" w:color="auto" w:fill="FFFFFF"/>
        <w:spacing w:before="0" w:beforeAutospacing="0" w:after="0" w:afterAutospacing="0"/>
        <w:ind w:firstLine="698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</w:rPr>
        <w:t>Формирование национальной (региональной, гражданской) идентичности начинается со знаний об обществе, о своем народе и его культуре, родине, д</w:t>
      </w:r>
      <w:r w:rsidRPr="00DB3BA9">
        <w:rPr>
          <w:color w:val="000000"/>
        </w:rPr>
        <w:t>ругих народах, с представлений о признаках собственной группы. Это продолжительный процесс, который должен строиться на преемственности педагогических подходов и ценностных установок на всех ступенях образования.  </w:t>
      </w:r>
    </w:p>
    <w:p w:rsidR="00DB3BA9" w:rsidRPr="00DB3BA9" w:rsidRDefault="00DB3BA9" w:rsidP="00DB3BA9">
      <w:pPr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программа по учебному курсу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«Краеведение» для обучающихся 5</w:t>
      </w:r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общеобразовательных органи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заций Сахалинской области</w:t>
      </w:r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продолжая процесс, начатый на начальной ступени образования, определяет главную </w:t>
      </w:r>
      <w:r w:rsidRPr="00DB3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курса</w:t>
      </w:r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> – формирование у обучающихся основного общего образования и среднего общего образования Сахалинской области региональной идентичности, уважительного отношения к своему региону, истории, культуре, природе Сахалинской области и ее современной жизни.  </w:t>
      </w:r>
      <w:proofErr w:type="gramEnd"/>
    </w:p>
    <w:p w:rsidR="00DB3BA9" w:rsidRPr="00DB3BA9" w:rsidRDefault="00DB3BA9" w:rsidP="00DB3BA9">
      <w:pPr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>Под региональной идентичностью в данном документе понимается осознание учащимися своей принадлежности к региональному сообществу Сахалинской области, их положительное восприятие малой родины, желание совершенствовать, развивать свой край и связать с ним свою судьбу.</w:t>
      </w:r>
    </w:p>
    <w:p w:rsidR="00DB3BA9" w:rsidRPr="00DB3BA9" w:rsidRDefault="00DB3BA9" w:rsidP="00DB3BA9">
      <w:pPr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формирования региональной идентичности имеет три компонента: </w:t>
      </w:r>
      <w:r w:rsidRPr="00DB3B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когнитивный, ценностный и </w:t>
      </w:r>
      <w:proofErr w:type="spellStart"/>
      <w:r w:rsidRPr="00DB3B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деятельностный</w:t>
      </w:r>
      <w:proofErr w:type="spellEnd"/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>. В рамках реализации курса «Краеведение»:</w:t>
      </w:r>
    </w:p>
    <w:p w:rsidR="00DB3BA9" w:rsidRPr="00DB3BA9" w:rsidRDefault="00DB3BA9" w:rsidP="00DB3BA9">
      <w:pPr>
        <w:numPr>
          <w:ilvl w:val="0"/>
          <w:numId w:val="1"/>
        </w:numPr>
        <w:shd w:val="clear" w:color="auto" w:fill="FFFFFF"/>
        <w:spacing w:before="23" w:after="23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</w:t>
      </w:r>
      <w:r w:rsidRPr="00DB3B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DB3B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когнитивного компонента</w:t>
      </w:r>
      <w:r w:rsidRPr="00DB3B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способствовать углубление и систематизация знаний о регионе, накопленных в различных предметных областях, а также создание целостного представления о Сахалинской области как самобытной части Российского государства (общность происхождения и общность территории, общность языка и культуры, общность традиций и обычаев, общее историческое прошлое);</w:t>
      </w:r>
    </w:p>
    <w:p w:rsidR="00DB3BA9" w:rsidRPr="00DB3BA9" w:rsidRDefault="00DB3BA9" w:rsidP="00DB3BA9">
      <w:pPr>
        <w:numPr>
          <w:ilvl w:val="0"/>
          <w:numId w:val="1"/>
        </w:numPr>
        <w:shd w:val="clear" w:color="auto" w:fill="FFFFFF"/>
        <w:spacing w:before="23" w:after="23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</w:t>
      </w:r>
      <w:r w:rsidRPr="00DB3B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DB3B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ценностного компонента</w:t>
      </w:r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> будет способствовать выстраивание педагогического процесса на основе системы краеведческих ценностей, которые являются содержательным и методологическим ориентиром для реализации программы;</w:t>
      </w:r>
    </w:p>
    <w:p w:rsidR="00DB3BA9" w:rsidRPr="00DB3BA9" w:rsidRDefault="00DB3BA9" w:rsidP="00DB3BA9">
      <w:pPr>
        <w:numPr>
          <w:ilvl w:val="0"/>
          <w:numId w:val="1"/>
        </w:numPr>
        <w:shd w:val="clear" w:color="auto" w:fill="FFFFFF"/>
        <w:spacing w:before="23" w:after="23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</w:t>
      </w:r>
      <w:r w:rsidRPr="00DB3B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proofErr w:type="spellStart"/>
      <w:r w:rsidRPr="00DB3B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деятельностного</w:t>
      </w:r>
      <w:proofErr w:type="spellEnd"/>
      <w:r w:rsidRPr="00DB3B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компонента</w:t>
      </w:r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> будет способствовать создание условных учебных ситуаций на уроке, во внеурочной деятельности, в проектной и исследовательской деятельности, когда ученик сможет проявить свое отношение к ценностям, присвоенным в рамках изучения курса через механизмы осознанного выбора.</w:t>
      </w:r>
    </w:p>
    <w:p w:rsidR="00DB3BA9" w:rsidRPr="00DB3BA9" w:rsidRDefault="00DB3BA9" w:rsidP="00DB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разработана в соответствии </w:t>
      </w:r>
      <w:proofErr w:type="gramStart"/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>:  </w:t>
      </w:r>
    </w:p>
    <w:p w:rsidR="00DB3BA9" w:rsidRPr="00DB3BA9" w:rsidRDefault="00DB3BA9" w:rsidP="00DB3BA9">
      <w:pPr>
        <w:numPr>
          <w:ilvl w:val="0"/>
          <w:numId w:val="2"/>
        </w:numPr>
        <w:shd w:val="clear" w:color="auto" w:fill="FFFFFF"/>
        <w:spacing w:before="23" w:after="23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основного общего образования» от 17 декабря</w:t>
      </w:r>
    </w:p>
    <w:p w:rsidR="00DB3BA9" w:rsidRPr="00DB3BA9" w:rsidRDefault="00DB3BA9" w:rsidP="00DB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>2010 г. № 1897;</w:t>
      </w:r>
    </w:p>
    <w:p w:rsidR="00DB3BA9" w:rsidRPr="00DB3BA9" w:rsidRDefault="00DB3BA9" w:rsidP="00DB3BA9">
      <w:pPr>
        <w:numPr>
          <w:ilvl w:val="0"/>
          <w:numId w:val="3"/>
        </w:numPr>
        <w:shd w:val="clear" w:color="auto" w:fill="FFFFFF"/>
        <w:spacing w:before="23" w:after="23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Концепцией нового учебно-методического комплекса по отечественной истории;</w:t>
      </w:r>
    </w:p>
    <w:p w:rsidR="00DB3BA9" w:rsidRPr="00DB3BA9" w:rsidRDefault="00DB3BA9" w:rsidP="00DB3BA9">
      <w:pPr>
        <w:numPr>
          <w:ilvl w:val="0"/>
          <w:numId w:val="3"/>
        </w:numPr>
        <w:shd w:val="clear" w:color="auto" w:fill="FFFFFF"/>
        <w:spacing w:before="23" w:after="23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Историко-культурным стандартом;</w:t>
      </w:r>
    </w:p>
    <w:p w:rsidR="00DB3BA9" w:rsidRPr="00DB3BA9" w:rsidRDefault="00DB3BA9" w:rsidP="00DB3BA9">
      <w:pPr>
        <w:numPr>
          <w:ilvl w:val="0"/>
          <w:numId w:val="3"/>
        </w:numPr>
        <w:shd w:val="clear" w:color="auto" w:fill="FFFFFF"/>
        <w:spacing w:before="23" w:after="23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Концепцией духовно-нравственного развития и воспитания личности гражданина России;</w:t>
      </w:r>
    </w:p>
    <w:p w:rsidR="00DB3BA9" w:rsidRPr="00DB3BA9" w:rsidRDefault="00DB3BA9" w:rsidP="00DB3BA9">
      <w:pPr>
        <w:numPr>
          <w:ilvl w:val="0"/>
          <w:numId w:val="3"/>
        </w:numPr>
        <w:shd w:val="clear" w:color="auto" w:fill="FFFFFF"/>
        <w:spacing w:before="23" w:after="23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другими нормативными правовыми актами и иными документами.</w:t>
      </w:r>
    </w:p>
    <w:p w:rsidR="00DB3BA9" w:rsidRPr="00DB3BA9" w:rsidRDefault="00DB3BA9" w:rsidP="00DB3BA9">
      <w:pPr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 </w:t>
      </w:r>
      <w:r w:rsidRPr="00DB3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задачами</w:t>
      </w:r>
      <w:r w:rsidRPr="00DB3B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содержания курса «Краеведение» являются:  </w:t>
      </w:r>
    </w:p>
    <w:p w:rsidR="00DB3BA9" w:rsidRPr="00DB3BA9" w:rsidRDefault="00DB3BA9" w:rsidP="00DB3BA9">
      <w:pPr>
        <w:numPr>
          <w:ilvl w:val="0"/>
          <w:numId w:val="4"/>
        </w:numPr>
        <w:shd w:val="clear" w:color="auto" w:fill="FFFFFF"/>
        <w:spacing w:before="23" w:after="23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преемственности в изучении родного края на всех уровнях общего образования;</w:t>
      </w:r>
    </w:p>
    <w:p w:rsidR="00DB3BA9" w:rsidRPr="00DB3BA9" w:rsidRDefault="00DB3BA9" w:rsidP="00DB3BA9">
      <w:pPr>
        <w:numPr>
          <w:ilvl w:val="0"/>
          <w:numId w:val="4"/>
        </w:numPr>
        <w:shd w:val="clear" w:color="auto" w:fill="FFFFFF"/>
        <w:spacing w:before="23" w:after="23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комплексного изучения своей малой родины, формирования целостного и системного видения родного края в его важнейших взаимосвязях;</w:t>
      </w:r>
    </w:p>
    <w:p w:rsidR="00DB3BA9" w:rsidRPr="00DB3BA9" w:rsidRDefault="00DB3BA9" w:rsidP="00DB3BA9">
      <w:pPr>
        <w:numPr>
          <w:ilvl w:val="0"/>
          <w:numId w:val="4"/>
        </w:numPr>
        <w:shd w:val="clear" w:color="auto" w:fill="FFFFFF"/>
        <w:spacing w:before="23" w:after="23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познавательного интереса к обучению, готовности к саморазвитию и самореализации в островном регионе;</w:t>
      </w:r>
    </w:p>
    <w:p w:rsidR="00DB3BA9" w:rsidRPr="00DB3BA9" w:rsidRDefault="00DB3BA9" w:rsidP="00DB3BA9">
      <w:pPr>
        <w:numPr>
          <w:ilvl w:val="0"/>
          <w:numId w:val="4"/>
        </w:numPr>
        <w:shd w:val="clear" w:color="auto" w:fill="FFFFFF"/>
        <w:spacing w:before="23" w:after="23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чувства патриотизма, гражданственности и сопричастности к прошлому, настоящему и будущему региона;</w:t>
      </w:r>
    </w:p>
    <w:p w:rsidR="00DB3BA9" w:rsidRPr="00DB3BA9" w:rsidRDefault="00DB3BA9" w:rsidP="00DB3BA9">
      <w:pPr>
        <w:numPr>
          <w:ilvl w:val="0"/>
          <w:numId w:val="4"/>
        </w:numPr>
        <w:shd w:val="clear" w:color="auto" w:fill="FFFFFF"/>
        <w:spacing w:before="23" w:after="23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ответственного и бережного отношения к уникальной природе родного края;</w:t>
      </w:r>
    </w:p>
    <w:p w:rsidR="00DB3BA9" w:rsidRPr="00DB3BA9" w:rsidRDefault="00DB3BA9" w:rsidP="00DB3BA9">
      <w:pPr>
        <w:numPr>
          <w:ilvl w:val="0"/>
          <w:numId w:val="4"/>
        </w:numPr>
        <w:shd w:val="clear" w:color="auto" w:fill="FFFFFF"/>
        <w:spacing w:before="23" w:after="23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молодого поколения к сохранению культур и традиций в условиях многонационального государства;</w:t>
      </w:r>
    </w:p>
    <w:p w:rsidR="00DB3BA9" w:rsidRPr="00DB3BA9" w:rsidRDefault="00DB3BA9" w:rsidP="00DB3BA9">
      <w:pPr>
        <w:numPr>
          <w:ilvl w:val="0"/>
          <w:numId w:val="4"/>
        </w:numPr>
        <w:shd w:val="clear" w:color="auto" w:fill="FFFFFF"/>
        <w:spacing w:before="23" w:after="23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личности, ориентированной на развитие способности защиты от угроз природного происхождения, характерных для Сахалинской области.</w:t>
      </w:r>
    </w:p>
    <w:p w:rsidR="00DB3BA9" w:rsidRPr="00DB3BA9" w:rsidRDefault="00DB3BA9" w:rsidP="00DB3BA9">
      <w:pPr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Специфика</w:t>
      </w:r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> учебного курса «Краеведение» состоит в том, что он носит интегративный, междисциплинарный характер.</w:t>
      </w:r>
    </w:p>
    <w:p w:rsidR="00DB3BA9" w:rsidRPr="00DB3BA9" w:rsidRDefault="00DB3BA9" w:rsidP="00DB3BA9">
      <w:pPr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Имея ярко выраженный интегративный характер, учебный курс соединяет и дает </w:t>
      </w:r>
      <w:proofErr w:type="gramStart"/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 естественных и социально-гуманитарных наук, необходимый для целостного и системного изучения родного края в его важнейших взаимосвязях.  </w:t>
      </w:r>
    </w:p>
    <w:p w:rsidR="00DB3BA9" w:rsidRPr="00DB3BA9" w:rsidRDefault="00DB3BA9" w:rsidP="00DB3BA9">
      <w:pPr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>Междисциплинарный характер программы определяет включение в содержание курса тем по историческому, литературному, географическому и биологическому краеведению, основам безопасности жизнедеятельности.</w:t>
      </w:r>
    </w:p>
    <w:p w:rsidR="00DB3BA9" w:rsidRPr="00DB3BA9" w:rsidRDefault="00DB3BA9" w:rsidP="00DB3BA9">
      <w:pPr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возможностей культурно-образовательной среды региона будет способствовать всестороннему развитию обучающихся, стимулировать познавательный интерес к изучению родного края, а также способствовать развитию функциональной грамотности обучающихся. Обучающиеся будут иметь возможность использовать теоретические знания, полученные в рамках курса, соприкасаясь с реальными историко-культурными, географическими и иными объектами, на практике применить знания в реальных условиях региона и т.п.</w:t>
      </w:r>
    </w:p>
    <w:p w:rsidR="00DB3BA9" w:rsidRPr="00DB3BA9" w:rsidRDefault="00DB3BA9" w:rsidP="00DB3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DB3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B3BA9" w:rsidRPr="00DB3BA9" w:rsidRDefault="00DB3BA9" w:rsidP="00DB3BA9">
      <w:pPr>
        <w:shd w:val="clear" w:color="auto" w:fill="FFFFFF"/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КУРСА</w:t>
      </w:r>
    </w:p>
    <w:p w:rsidR="00DB3BA9" w:rsidRPr="00DB3BA9" w:rsidRDefault="00DB3BA9" w:rsidP="00DB3BA9">
      <w:pPr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курс «Краеведение» в 5 классах является логическим продолжением учебного курса «Краеведение» в начальной школе, на основе краеведческих модулей в структуре примерных основных образовательных программ основного общего образования и среднего общего образования, углубляя знания школьников, развивая их навыки и умения в работе с краеведческим материалом, продолжая воспитание личностных установок обучающихся, направленных на развитие региональной идентичности обучающихся, развитие чувства патриотизма и</w:t>
      </w:r>
      <w:proofErr w:type="gramEnd"/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гражданственности, сопричастности к прошлому, настоящему и будущему региона, желания совершенствовать и развивать свой край, связать с ним свою судьбу.  </w:t>
      </w:r>
    </w:p>
    <w:p w:rsidR="00DB3BA9" w:rsidRPr="00DB3BA9" w:rsidRDefault="00DB3BA9" w:rsidP="00DB3BA9">
      <w:pPr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курс «Краеведение» структурирован в соответствии с Федеральными государственными образовательными стандартами основного общего и среднего общего образования, краеведческими блоками примерной основной образовательной программы основного общего образования и примерной основной образовательной программы среднего общего образования.  </w:t>
      </w:r>
    </w:p>
    <w:p w:rsidR="00DB3BA9" w:rsidRPr="00DB3BA9" w:rsidRDefault="00DB3BA9" w:rsidP="00DB3BA9">
      <w:pPr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проектировании содержания курса учитываются возрастные особенности школьников, а также требования к знаниям, навыкам и умениям, приобретенным </w:t>
      </w:r>
      <w:proofErr w:type="gramStart"/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ходе изучения основной программы.  </w:t>
      </w:r>
    </w:p>
    <w:p w:rsidR="00DB3BA9" w:rsidRPr="00DB3BA9" w:rsidRDefault="00DB3BA9" w:rsidP="00DB3BA9">
      <w:pPr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курс «Краеведение» реализуется в контексте следующих учебных предметов:  </w:t>
      </w:r>
    </w:p>
    <w:p w:rsidR="00DB3BA9" w:rsidRPr="00DB3BA9" w:rsidRDefault="00DB3BA9" w:rsidP="00DB3BA9">
      <w:pPr>
        <w:numPr>
          <w:ilvl w:val="0"/>
          <w:numId w:val="5"/>
        </w:numPr>
        <w:shd w:val="clear" w:color="auto" w:fill="FFFFFF"/>
        <w:spacing w:before="23" w:after="23" w:line="240" w:lineRule="auto"/>
        <w:ind w:lef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литература;</w:t>
      </w:r>
    </w:p>
    <w:p w:rsidR="00DB3BA9" w:rsidRPr="00DB3BA9" w:rsidRDefault="00DB3BA9" w:rsidP="00DB3BA9">
      <w:pPr>
        <w:numPr>
          <w:ilvl w:val="0"/>
          <w:numId w:val="5"/>
        </w:numPr>
        <w:shd w:val="clear" w:color="auto" w:fill="FFFFFF"/>
        <w:spacing w:before="23" w:after="23" w:line="240" w:lineRule="auto"/>
        <w:ind w:lef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география;</w:t>
      </w:r>
    </w:p>
    <w:p w:rsidR="00DB3BA9" w:rsidRPr="00DB3BA9" w:rsidRDefault="00DB3BA9" w:rsidP="00DB3BA9">
      <w:pPr>
        <w:numPr>
          <w:ilvl w:val="0"/>
          <w:numId w:val="5"/>
        </w:numPr>
        <w:shd w:val="clear" w:color="auto" w:fill="FFFFFF"/>
        <w:spacing w:before="23" w:after="23" w:line="240" w:lineRule="auto"/>
        <w:ind w:lef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биология;</w:t>
      </w:r>
    </w:p>
    <w:p w:rsidR="00DB3BA9" w:rsidRPr="00DB3BA9" w:rsidRDefault="00DB3BA9" w:rsidP="00DB3BA9">
      <w:pPr>
        <w:numPr>
          <w:ilvl w:val="0"/>
          <w:numId w:val="5"/>
        </w:numPr>
        <w:shd w:val="clear" w:color="auto" w:fill="FFFFFF"/>
        <w:spacing w:before="23" w:after="23" w:line="240" w:lineRule="auto"/>
        <w:ind w:lef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безопасности жизнедеятельности.  </w:t>
      </w:r>
    </w:p>
    <w:p w:rsidR="00DB3BA9" w:rsidRPr="00DB3BA9" w:rsidRDefault="00DB3BA9" w:rsidP="00DB3BA9">
      <w:pPr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Методическое обеспечение курса «Краеведение» основано на принципах </w:t>
      </w:r>
      <w:proofErr w:type="spellStart"/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системно-деятельностного</w:t>
      </w:r>
      <w:proofErr w:type="spellEnd"/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 и нацелено на развитие универсальных учебных действий посредством организации самостоятельной, групповой, проектной и исследовательской деятельности обучающихся, что будет способствовать развитию познавательного интереса, творческих способностей и функциональной грамотности.</w:t>
      </w:r>
    </w:p>
    <w:p w:rsidR="00DB3BA9" w:rsidRPr="00DB3BA9" w:rsidRDefault="00DB3BA9" w:rsidP="00DB3BA9">
      <w:pPr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процесса формирования региональной идентичности имеет культурно-образовательная среда. Поэтому Программа может быть реализована общеобразовательными организациями самостоятельно как элективный или факультативный курс или как программа внеурочной деятельности, а также в сетевом взаимодействии с социальными партнерами (например, музейные комплексы, библиотеки, ботанический сад и др.).  </w:t>
      </w:r>
    </w:p>
    <w:p w:rsidR="00DB3BA9" w:rsidRPr="00DB3BA9" w:rsidRDefault="00DB3BA9" w:rsidP="00DB3BA9">
      <w:pPr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Программы предоставляет возможность ее </w:t>
      </w:r>
      <w:proofErr w:type="gramStart"/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proofErr w:type="gramEnd"/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полном объеме, так и по отдельным предметным блокам.</w:t>
      </w:r>
    </w:p>
    <w:p w:rsidR="00DB3BA9" w:rsidRPr="00DB3BA9" w:rsidRDefault="00DB3BA9" w:rsidP="00DB3BA9">
      <w:pPr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ходе изучения курса «Краеведение» обучающиеся приобретут опыт проектной (в том числе опыт социального проектирования) и исследовательской деятельности, направленной на воспитание самостоятельности, инициативности, ответственности, повышение мотивации к учебной деятельности.</w:t>
      </w:r>
      <w:proofErr w:type="gramEnd"/>
    </w:p>
    <w:p w:rsidR="00DB3BA9" w:rsidRPr="00DB3BA9" w:rsidRDefault="00DB3BA9" w:rsidP="00DB3BA9">
      <w:pPr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Важным условием считается включение </w:t>
      </w:r>
      <w:proofErr w:type="gramStart"/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действия.</w:t>
      </w:r>
    </w:p>
    <w:p w:rsidR="00DB3BA9" w:rsidRPr="00DB3BA9" w:rsidRDefault="00DB3BA9" w:rsidP="00DB3BA9">
      <w:pPr>
        <w:shd w:val="clear" w:color="auto" w:fill="FFFFFF"/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КУРСА В УЧЕБНОМ ПЛАНЕ</w:t>
      </w:r>
    </w:p>
    <w:p w:rsidR="00DB3BA9" w:rsidRPr="00DB3BA9" w:rsidRDefault="00DB3BA9" w:rsidP="00DB3BA9">
      <w:pPr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учебного курса «К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раеведение» разработана для 5</w:t>
      </w:r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общеобразовательных организаций.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бщий объем времени составляет </w:t>
      </w:r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>34 часа в год (34 учебные недели, 1 час в неделю);</w:t>
      </w:r>
    </w:p>
    <w:p w:rsidR="00DB3BA9" w:rsidRDefault="00DB3BA9" w:rsidP="00DB3BA9">
      <w:pPr>
        <w:shd w:val="clear" w:color="auto" w:fill="FFFFFF"/>
        <w:spacing w:after="0" w:line="240" w:lineRule="auto"/>
        <w:ind w:firstLine="698"/>
        <w:jc w:val="both"/>
        <w:rPr>
          <w:rStyle w:val="c25"/>
          <w:color w:val="4F81BD"/>
          <w:sz w:val="24"/>
          <w:szCs w:val="24"/>
        </w:rPr>
      </w:pPr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учетом психолого-возрастных особенностей обучающихся и требований </w:t>
      </w:r>
      <w:proofErr w:type="spellStart"/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межпредметной</w:t>
      </w:r>
      <w:proofErr w:type="spellEnd"/>
      <w:r w:rsidRPr="00DB3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интеграции программа учебного курса «Краеведение» устанавливает примерное распределение учебного времени между основными разделами. </w:t>
      </w:r>
    </w:p>
    <w:p w:rsidR="00DB3BA9" w:rsidRDefault="00DB3BA9" w:rsidP="00DB3BA9">
      <w:pPr>
        <w:pStyle w:val="2"/>
        <w:pBdr>
          <w:bottom w:val="single" w:sz="4" w:space="0" w:color="D6DDB9"/>
        </w:pBdr>
        <w:shd w:val="clear" w:color="auto" w:fill="FFFFFF"/>
        <w:spacing w:before="120" w:beforeAutospacing="0" w:after="120" w:afterAutospacing="0"/>
        <w:rPr>
          <w:rStyle w:val="c25"/>
          <w:color w:val="4F81BD"/>
          <w:sz w:val="24"/>
          <w:szCs w:val="24"/>
        </w:rPr>
      </w:pPr>
    </w:p>
    <w:p w:rsidR="00DB3BA9" w:rsidRDefault="00DB3BA9" w:rsidP="00DB3BA9">
      <w:pPr>
        <w:pStyle w:val="2"/>
        <w:pBdr>
          <w:bottom w:val="single" w:sz="4" w:space="0" w:color="D6DDB9"/>
        </w:pBdr>
        <w:shd w:val="clear" w:color="auto" w:fill="FFFFFF"/>
        <w:spacing w:before="120" w:beforeAutospacing="0" w:after="120" w:afterAutospacing="0"/>
        <w:jc w:val="center"/>
        <w:rPr>
          <w:rStyle w:val="c25"/>
          <w:color w:val="4F81BD"/>
          <w:sz w:val="24"/>
          <w:szCs w:val="24"/>
        </w:rPr>
      </w:pPr>
    </w:p>
    <w:p w:rsidR="00DB3BA9" w:rsidRDefault="00DB3BA9" w:rsidP="00DB3BA9">
      <w:pPr>
        <w:pStyle w:val="2"/>
        <w:pBdr>
          <w:bottom w:val="single" w:sz="4" w:space="0" w:color="D6DDB9"/>
        </w:pBdr>
        <w:shd w:val="clear" w:color="auto" w:fill="FFFFFF"/>
        <w:spacing w:before="120" w:beforeAutospacing="0" w:after="120" w:afterAutospacing="0"/>
        <w:jc w:val="center"/>
        <w:rPr>
          <w:color w:val="4F81BD"/>
          <w:sz w:val="28"/>
          <w:szCs w:val="28"/>
        </w:rPr>
      </w:pPr>
      <w:r>
        <w:rPr>
          <w:rStyle w:val="c25"/>
          <w:color w:val="4F81BD"/>
          <w:sz w:val="24"/>
          <w:szCs w:val="24"/>
        </w:rPr>
        <w:t>ЛИТЕРАТУРНОЕ КРАЕВЕДЕНИЕ</w:t>
      </w:r>
      <w:r>
        <w:rPr>
          <w:rStyle w:val="c25"/>
          <w:color w:val="000000"/>
          <w:sz w:val="24"/>
          <w:szCs w:val="24"/>
        </w:rPr>
        <w:t> </w:t>
      </w:r>
    </w:p>
    <w:p w:rsidR="00DB3BA9" w:rsidRDefault="00DB3BA9" w:rsidP="00DB3BA9">
      <w:pPr>
        <w:pStyle w:val="c28"/>
        <w:shd w:val="clear" w:color="auto" w:fill="FFFFFF"/>
        <w:spacing w:before="0" w:beforeAutospacing="0" w:after="0" w:afterAutospacing="0"/>
        <w:ind w:hanging="10"/>
        <w:jc w:val="center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</w:rPr>
        <w:t xml:space="preserve"> (12 ЧАСОВ)</w:t>
      </w:r>
      <w:r>
        <w:rPr>
          <w:rStyle w:val="c0"/>
          <w:b/>
          <w:bCs/>
          <w:i/>
          <w:iCs/>
          <w:color w:val="000000"/>
        </w:rPr>
        <w:t> </w:t>
      </w:r>
    </w:p>
    <w:p w:rsidR="00DB3BA9" w:rsidRDefault="00DB3BA9" w:rsidP="00DB3BA9">
      <w:pPr>
        <w:pStyle w:val="c1"/>
        <w:shd w:val="clear" w:color="auto" w:fill="FFFFFF"/>
        <w:spacing w:before="0" w:beforeAutospacing="0" w:after="0" w:afterAutospacing="0"/>
        <w:ind w:hanging="10"/>
        <w:jc w:val="both"/>
        <w:rPr>
          <w:color w:val="000000"/>
          <w:sz w:val="28"/>
          <w:szCs w:val="28"/>
        </w:rPr>
      </w:pPr>
      <w:r>
        <w:rPr>
          <w:rStyle w:val="c0"/>
          <w:i/>
          <w:iCs/>
          <w:color w:val="000000"/>
        </w:rPr>
        <w:t>Мифы и легенды коренных народов Сахалина и Курильских островов.</w:t>
      </w:r>
    </w:p>
    <w:p w:rsidR="00DB3BA9" w:rsidRDefault="00DB3BA9" w:rsidP="00DB3BA9">
      <w:pPr>
        <w:pStyle w:val="c1"/>
        <w:shd w:val="clear" w:color="auto" w:fill="FFFFFF"/>
        <w:spacing w:before="0" w:beforeAutospacing="0" w:after="0" w:afterAutospacing="0"/>
        <w:ind w:firstLine="698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</w:rPr>
        <w:t xml:space="preserve">Мифы как культурное достояние древних народов. Мифы нивхского народа в изложении Владимира </w:t>
      </w:r>
      <w:proofErr w:type="spellStart"/>
      <w:r>
        <w:rPr>
          <w:rStyle w:val="c4"/>
          <w:color w:val="000000"/>
        </w:rPr>
        <w:t>Санги</w:t>
      </w:r>
      <w:proofErr w:type="spellEnd"/>
      <w:r>
        <w:rPr>
          <w:rStyle w:val="c4"/>
          <w:color w:val="000000"/>
        </w:rPr>
        <w:t xml:space="preserve">. </w:t>
      </w:r>
      <w:proofErr w:type="spellStart"/>
      <w:r>
        <w:rPr>
          <w:rStyle w:val="c4"/>
          <w:color w:val="000000"/>
        </w:rPr>
        <w:t>Уйльтинская</w:t>
      </w:r>
      <w:proofErr w:type="spellEnd"/>
      <w:r>
        <w:rPr>
          <w:rStyle w:val="c4"/>
          <w:color w:val="000000"/>
        </w:rPr>
        <w:t xml:space="preserve"> легенда «</w:t>
      </w:r>
      <w:proofErr w:type="gramStart"/>
      <w:r>
        <w:rPr>
          <w:rStyle w:val="c4"/>
          <w:color w:val="000000"/>
        </w:rPr>
        <w:t>Храбрый</w:t>
      </w:r>
      <w:proofErr w:type="gramEnd"/>
      <w:r>
        <w:rPr>
          <w:rStyle w:val="c4"/>
          <w:color w:val="000000"/>
        </w:rPr>
        <w:t xml:space="preserve"> </w:t>
      </w:r>
      <w:proofErr w:type="spellStart"/>
      <w:r>
        <w:rPr>
          <w:rStyle w:val="c4"/>
          <w:color w:val="000000"/>
        </w:rPr>
        <w:t>Мэргэ</w:t>
      </w:r>
      <w:proofErr w:type="spellEnd"/>
      <w:r>
        <w:rPr>
          <w:rStyle w:val="c4"/>
          <w:color w:val="000000"/>
        </w:rPr>
        <w:t xml:space="preserve">» в переводе Елены </w:t>
      </w:r>
      <w:proofErr w:type="spellStart"/>
      <w:r>
        <w:rPr>
          <w:rStyle w:val="c4"/>
          <w:color w:val="000000"/>
        </w:rPr>
        <w:t>Бибиковой</w:t>
      </w:r>
      <w:proofErr w:type="spellEnd"/>
      <w:r>
        <w:rPr>
          <w:rStyle w:val="c4"/>
          <w:color w:val="000000"/>
        </w:rPr>
        <w:t>. Воплощение народного идеала в легенде.  </w:t>
      </w:r>
    </w:p>
    <w:p w:rsidR="00DB3BA9" w:rsidRDefault="00DB3BA9" w:rsidP="00DB3BA9">
      <w:pPr>
        <w:pStyle w:val="c1"/>
        <w:shd w:val="clear" w:color="auto" w:fill="FFFFFF"/>
        <w:spacing w:before="0" w:beforeAutospacing="0" w:after="0" w:afterAutospacing="0"/>
        <w:ind w:hanging="10"/>
        <w:jc w:val="both"/>
        <w:rPr>
          <w:color w:val="000000"/>
          <w:sz w:val="28"/>
          <w:szCs w:val="28"/>
        </w:rPr>
      </w:pPr>
      <w:r>
        <w:rPr>
          <w:rStyle w:val="c0"/>
          <w:i/>
          <w:iCs/>
          <w:color w:val="000000"/>
        </w:rPr>
        <w:t>Сказки коренных народов Сахалина и Курильских островов.  </w:t>
      </w:r>
    </w:p>
    <w:p w:rsidR="00DB3BA9" w:rsidRDefault="00DB3BA9" w:rsidP="00DB3BA9">
      <w:pPr>
        <w:pStyle w:val="c1"/>
        <w:shd w:val="clear" w:color="auto" w:fill="FFFFFF"/>
        <w:spacing w:before="0" w:beforeAutospacing="0" w:after="0" w:afterAutospacing="0"/>
        <w:ind w:firstLine="698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</w:rPr>
        <w:t xml:space="preserve">Нивхские сказки о животных в обработке Владимира </w:t>
      </w:r>
      <w:proofErr w:type="spellStart"/>
      <w:r>
        <w:rPr>
          <w:rStyle w:val="c4"/>
          <w:color w:val="000000"/>
        </w:rPr>
        <w:t>Санги</w:t>
      </w:r>
      <w:proofErr w:type="spellEnd"/>
      <w:r>
        <w:rPr>
          <w:rStyle w:val="c4"/>
          <w:color w:val="000000"/>
        </w:rPr>
        <w:t xml:space="preserve">: «Бурундук, кедровка и медведь», «Тюлень и камбала», «Глухарь и дикие лебеди», «Отчего камбала плоской стала» (и другие по выбору учителя и </w:t>
      </w:r>
      <w:proofErr w:type="gramStart"/>
      <w:r>
        <w:rPr>
          <w:rStyle w:val="c4"/>
          <w:color w:val="000000"/>
        </w:rPr>
        <w:t>обучающихся</w:t>
      </w:r>
      <w:proofErr w:type="gramEnd"/>
      <w:r>
        <w:rPr>
          <w:rStyle w:val="c4"/>
          <w:color w:val="000000"/>
        </w:rPr>
        <w:t>). Герои сказок. Представление об идеале, воплощенное в сказках.</w:t>
      </w:r>
    </w:p>
    <w:p w:rsidR="00DB3BA9" w:rsidRDefault="00DB3BA9" w:rsidP="00DB3BA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</w:rPr>
        <w:t>Сходство и различие сказок народов Севера и русских народных сказок.  </w:t>
      </w:r>
    </w:p>
    <w:p w:rsidR="00DB3BA9" w:rsidRDefault="00DB3BA9" w:rsidP="00DB3BA9">
      <w:pPr>
        <w:pStyle w:val="c1"/>
        <w:shd w:val="clear" w:color="auto" w:fill="FFFFFF"/>
        <w:spacing w:before="0" w:beforeAutospacing="0" w:after="0" w:afterAutospacing="0"/>
        <w:ind w:hanging="10"/>
        <w:jc w:val="both"/>
        <w:rPr>
          <w:color w:val="000000"/>
          <w:sz w:val="28"/>
          <w:szCs w:val="28"/>
        </w:rPr>
      </w:pPr>
      <w:r>
        <w:rPr>
          <w:rStyle w:val="c0"/>
          <w:i/>
          <w:iCs/>
          <w:color w:val="000000"/>
        </w:rPr>
        <w:t>Литературные сказки сахалинских писателей</w:t>
      </w:r>
      <w:r>
        <w:rPr>
          <w:rStyle w:val="c4"/>
          <w:color w:val="000000"/>
        </w:rPr>
        <w:t>.</w:t>
      </w:r>
    </w:p>
    <w:p w:rsidR="00DB3BA9" w:rsidRDefault="00DB3BA9" w:rsidP="00DB3BA9">
      <w:pPr>
        <w:pStyle w:val="c1"/>
        <w:shd w:val="clear" w:color="auto" w:fill="FFFFFF"/>
        <w:spacing w:before="0" w:beforeAutospacing="0" w:after="0" w:afterAutospacing="0"/>
        <w:ind w:firstLine="698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</w:rPr>
        <w:t xml:space="preserve">Ирина </w:t>
      </w:r>
      <w:proofErr w:type="spellStart"/>
      <w:r>
        <w:rPr>
          <w:rStyle w:val="c4"/>
          <w:color w:val="000000"/>
        </w:rPr>
        <w:t>Левитес</w:t>
      </w:r>
      <w:proofErr w:type="spellEnd"/>
      <w:r>
        <w:rPr>
          <w:rStyle w:val="c4"/>
          <w:color w:val="000000"/>
        </w:rPr>
        <w:t xml:space="preserve">. Сказка «Вверх тормашками». Анатолий Орлов. «Лесные сказки». Елена </w:t>
      </w:r>
      <w:proofErr w:type="spellStart"/>
      <w:r>
        <w:rPr>
          <w:rStyle w:val="c4"/>
          <w:color w:val="000000"/>
        </w:rPr>
        <w:t>Намаконова</w:t>
      </w:r>
      <w:proofErr w:type="spellEnd"/>
      <w:r>
        <w:rPr>
          <w:rStyle w:val="c4"/>
          <w:color w:val="000000"/>
        </w:rPr>
        <w:t>. «Сказки над рекой», «</w:t>
      </w:r>
      <w:proofErr w:type="spellStart"/>
      <w:r>
        <w:rPr>
          <w:rStyle w:val="c4"/>
          <w:color w:val="000000"/>
        </w:rPr>
        <w:t>Киркорий</w:t>
      </w:r>
      <w:proofErr w:type="spellEnd"/>
      <w:r>
        <w:rPr>
          <w:rStyle w:val="c4"/>
          <w:color w:val="000000"/>
        </w:rPr>
        <w:t xml:space="preserve"> – большая шапка».</w:t>
      </w:r>
    </w:p>
    <w:p w:rsidR="00DB3BA9" w:rsidRDefault="00DB3BA9" w:rsidP="00DB3BA9">
      <w:pPr>
        <w:pStyle w:val="c1"/>
        <w:shd w:val="clear" w:color="auto" w:fill="FFFFFF"/>
        <w:spacing w:before="0" w:beforeAutospacing="0" w:after="0" w:afterAutospacing="0"/>
        <w:ind w:firstLine="698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</w:rPr>
        <w:t>Сказка фольклорная и литературная: сходство и различие. Герои литературных сказок. Юмор в сказке.</w:t>
      </w:r>
    </w:p>
    <w:p w:rsidR="00DB3BA9" w:rsidRDefault="00DB3BA9" w:rsidP="00DB3BA9">
      <w:pPr>
        <w:pStyle w:val="c1"/>
        <w:shd w:val="clear" w:color="auto" w:fill="FFFFFF"/>
        <w:spacing w:before="0" w:beforeAutospacing="0" w:after="0" w:afterAutospacing="0"/>
        <w:ind w:firstLine="698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</w:rPr>
        <w:t>Проектная деятельность: родной край в фольклорных и литературных сказках.  </w:t>
      </w:r>
    </w:p>
    <w:p w:rsidR="00DB3BA9" w:rsidRDefault="00DB3BA9" w:rsidP="00DB3BA9">
      <w:pPr>
        <w:pStyle w:val="c1"/>
        <w:shd w:val="clear" w:color="auto" w:fill="FFFFFF"/>
        <w:spacing w:before="0" w:beforeAutospacing="0" w:after="0" w:afterAutospacing="0"/>
        <w:ind w:hanging="10"/>
        <w:jc w:val="both"/>
        <w:rPr>
          <w:color w:val="000000"/>
          <w:sz w:val="28"/>
          <w:szCs w:val="28"/>
        </w:rPr>
      </w:pPr>
      <w:r>
        <w:rPr>
          <w:rStyle w:val="c0"/>
          <w:i/>
          <w:iCs/>
          <w:color w:val="000000"/>
        </w:rPr>
        <w:t xml:space="preserve">Анатолий Ткаченко. Рассказ «Мыс </w:t>
      </w:r>
      <w:proofErr w:type="spellStart"/>
      <w:r>
        <w:rPr>
          <w:rStyle w:val="c0"/>
          <w:i/>
          <w:iCs/>
          <w:color w:val="000000"/>
        </w:rPr>
        <w:t>Раманон</w:t>
      </w:r>
      <w:proofErr w:type="spellEnd"/>
      <w:r>
        <w:rPr>
          <w:rStyle w:val="c0"/>
          <w:i/>
          <w:iCs/>
          <w:color w:val="000000"/>
        </w:rPr>
        <w:t>».</w:t>
      </w:r>
    </w:p>
    <w:p w:rsidR="00DB3BA9" w:rsidRDefault="00DB3BA9" w:rsidP="00DB3BA9">
      <w:pPr>
        <w:pStyle w:val="c1"/>
        <w:shd w:val="clear" w:color="auto" w:fill="FFFFFF"/>
        <w:spacing w:before="0" w:beforeAutospacing="0" w:after="0" w:afterAutospacing="0"/>
        <w:ind w:firstLine="698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</w:rPr>
        <w:t>Система персонажей. Представления о жизни школьников. Географические названия рассказа на карте Сахалина и Курильских островов. Воспитание любви к родному краю.  </w:t>
      </w:r>
    </w:p>
    <w:p w:rsidR="00DB3BA9" w:rsidRDefault="00DB3BA9" w:rsidP="00DB3BA9">
      <w:pPr>
        <w:pStyle w:val="c1"/>
        <w:shd w:val="clear" w:color="auto" w:fill="FFFFFF"/>
        <w:spacing w:before="0" w:beforeAutospacing="0" w:after="0" w:afterAutospacing="0"/>
        <w:ind w:hanging="10"/>
        <w:jc w:val="both"/>
        <w:rPr>
          <w:color w:val="000000"/>
          <w:sz w:val="28"/>
          <w:szCs w:val="28"/>
        </w:rPr>
      </w:pPr>
      <w:r>
        <w:rPr>
          <w:rStyle w:val="c0"/>
          <w:i/>
          <w:iCs/>
          <w:color w:val="000000"/>
        </w:rPr>
        <w:t>Стихи о Сахалине.</w:t>
      </w:r>
    </w:p>
    <w:p w:rsidR="00DB3BA9" w:rsidRDefault="00DB3BA9" w:rsidP="00DB3BA9">
      <w:pPr>
        <w:pStyle w:val="c1"/>
        <w:shd w:val="clear" w:color="auto" w:fill="FFFFFF"/>
        <w:spacing w:before="0" w:beforeAutospacing="0" w:after="0" w:afterAutospacing="0"/>
        <w:ind w:firstLine="698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</w:rPr>
        <w:t>Анатолий Орлов. «Ода Сахалину», «Мой край», «Опять сахалинские горы», «Закаты» (и другие стихотворения по выбору учителя и обучающихся)</w:t>
      </w:r>
    </w:p>
    <w:p w:rsidR="00DB3BA9" w:rsidRDefault="00DB3BA9" w:rsidP="00DB3BA9">
      <w:pPr>
        <w:pStyle w:val="c1"/>
        <w:shd w:val="clear" w:color="auto" w:fill="FFFFFF"/>
        <w:spacing w:before="0" w:beforeAutospacing="0" w:after="0" w:afterAutospacing="0"/>
        <w:ind w:firstLine="698"/>
        <w:jc w:val="both"/>
        <w:rPr>
          <w:color w:val="000000"/>
          <w:sz w:val="28"/>
          <w:szCs w:val="28"/>
        </w:rPr>
      </w:pPr>
      <w:r>
        <w:rPr>
          <w:rStyle w:val="c25"/>
          <w:color w:val="000000"/>
        </w:rPr>
        <w:t>Николай Тарасов.</w:t>
      </w:r>
      <w:r>
        <w:rPr>
          <w:rStyle w:val="c0"/>
          <w:i/>
          <w:iCs/>
          <w:color w:val="000000"/>
        </w:rPr>
        <w:t> </w:t>
      </w:r>
      <w:r>
        <w:rPr>
          <w:rStyle w:val="c4"/>
          <w:color w:val="000000"/>
        </w:rPr>
        <w:t>«Весь берег Сахалина…», «Дальний Восток», «Первопроходец» (и другие стихотворения по выбору учителя и обучающихся).</w:t>
      </w:r>
    </w:p>
    <w:p w:rsidR="00DB3BA9" w:rsidRDefault="00DB3BA9" w:rsidP="00DB3BA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</w:rPr>
        <w:t>Поэтический образ Сахалина. Отражение русской истории в поэзии.</w:t>
      </w:r>
    </w:p>
    <w:p w:rsidR="00DB3BA9" w:rsidRDefault="00DB3BA9" w:rsidP="00DB3BA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</w:rPr>
        <w:t>Патриотическая направленность лирики.</w:t>
      </w:r>
    </w:p>
    <w:p w:rsidR="00DB3BA9" w:rsidRDefault="00DB3BA9" w:rsidP="00DB3BA9">
      <w:pPr>
        <w:pStyle w:val="2"/>
        <w:pBdr>
          <w:bottom w:val="single" w:sz="4" w:space="0" w:color="D6DDB9"/>
        </w:pBdr>
        <w:shd w:val="clear" w:color="auto" w:fill="FFFFFF"/>
        <w:spacing w:before="120" w:beforeAutospacing="0" w:after="120" w:afterAutospacing="0"/>
        <w:jc w:val="center"/>
        <w:rPr>
          <w:rStyle w:val="c25"/>
          <w:color w:val="4F81BD"/>
          <w:sz w:val="24"/>
          <w:szCs w:val="24"/>
        </w:rPr>
      </w:pPr>
    </w:p>
    <w:p w:rsidR="00DB3BA9" w:rsidRDefault="00DB3BA9" w:rsidP="00DB3BA9">
      <w:pPr>
        <w:pStyle w:val="2"/>
        <w:pBdr>
          <w:bottom w:val="single" w:sz="4" w:space="0" w:color="D6DDB9"/>
        </w:pBdr>
        <w:shd w:val="clear" w:color="auto" w:fill="FFFFFF"/>
        <w:spacing w:before="120" w:beforeAutospacing="0" w:after="120" w:afterAutospacing="0"/>
        <w:jc w:val="center"/>
        <w:rPr>
          <w:color w:val="4F81BD"/>
          <w:sz w:val="28"/>
          <w:szCs w:val="28"/>
        </w:rPr>
      </w:pPr>
      <w:r>
        <w:rPr>
          <w:rStyle w:val="c24"/>
          <w:color w:val="4F81BD"/>
          <w:sz w:val="24"/>
          <w:szCs w:val="24"/>
        </w:rPr>
        <w:t>ГЕОГРАФИЧЕСКОЕ КРАЕВЕДЕНИЕ</w:t>
      </w:r>
    </w:p>
    <w:p w:rsidR="00DB3BA9" w:rsidRDefault="00DB3BA9" w:rsidP="00DB3BA9">
      <w:pPr>
        <w:pStyle w:val="c28"/>
        <w:shd w:val="clear" w:color="auto" w:fill="FFFFFF"/>
        <w:spacing w:before="0" w:beforeAutospacing="0" w:after="0" w:afterAutospacing="0"/>
        <w:ind w:hanging="10"/>
        <w:jc w:val="center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</w:rPr>
        <w:t>(10 ЧАСОВ)</w:t>
      </w:r>
    </w:p>
    <w:p w:rsidR="00DB3BA9" w:rsidRDefault="00DB3BA9" w:rsidP="00DB3BA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0"/>
          <w:i/>
          <w:iCs/>
          <w:color w:val="000000"/>
        </w:rPr>
        <w:t>Введение. Удивительные острова в океане. Что мы знаем о географии Сахалинской области?  </w:t>
      </w:r>
    </w:p>
    <w:p w:rsidR="00DB3BA9" w:rsidRDefault="00DB3BA9" w:rsidP="00DB3BA9">
      <w:pPr>
        <w:pStyle w:val="c1"/>
        <w:shd w:val="clear" w:color="auto" w:fill="FFFFFF"/>
        <w:spacing w:before="0" w:beforeAutospacing="0" w:after="0" w:afterAutospacing="0"/>
        <w:ind w:firstLine="698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</w:rPr>
        <w:t>Образ островного региона на физической карте мира и физической карте России. Территориальный состав области.  </w:t>
      </w:r>
    </w:p>
    <w:p w:rsidR="00DB3BA9" w:rsidRDefault="00DB3BA9" w:rsidP="00DB3BA9">
      <w:pPr>
        <w:pStyle w:val="c1"/>
        <w:shd w:val="clear" w:color="auto" w:fill="FFFFFF"/>
        <w:spacing w:before="0" w:beforeAutospacing="0" w:after="0" w:afterAutospacing="0"/>
        <w:ind w:firstLine="698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</w:rPr>
        <w:t>Проектная деятельность: составление визитной карточки «Ну что тебе сказать про Сахалин?».</w:t>
      </w:r>
    </w:p>
    <w:p w:rsidR="00DB3BA9" w:rsidRDefault="00DB3BA9" w:rsidP="00DB3BA9">
      <w:pPr>
        <w:pStyle w:val="c1"/>
        <w:shd w:val="clear" w:color="auto" w:fill="FFFFFF"/>
        <w:spacing w:before="0" w:beforeAutospacing="0" w:after="0" w:afterAutospacing="0"/>
        <w:ind w:hanging="10"/>
        <w:jc w:val="both"/>
        <w:rPr>
          <w:color w:val="000000"/>
          <w:sz w:val="28"/>
          <w:szCs w:val="28"/>
        </w:rPr>
      </w:pPr>
      <w:r>
        <w:rPr>
          <w:rStyle w:val="c0"/>
          <w:i/>
          <w:iCs/>
          <w:color w:val="000000"/>
        </w:rPr>
        <w:t>Открываем острова.</w:t>
      </w:r>
    </w:p>
    <w:p w:rsidR="00DB3BA9" w:rsidRDefault="00DB3BA9" w:rsidP="00DB3BA9">
      <w:pPr>
        <w:pStyle w:val="c1"/>
        <w:shd w:val="clear" w:color="auto" w:fill="FFFFFF"/>
        <w:spacing w:before="0" w:beforeAutospacing="0" w:after="0" w:afterAutospacing="0"/>
        <w:ind w:firstLine="698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</w:rPr>
        <w:lastRenderedPageBreak/>
        <w:t xml:space="preserve">Место открытия Сахалина и Курильских островов в эпохе географических открытий XVII - XIX вв. (исследования и открытия у восточных берегов Евразии). Путешествия Ж. Лаперуза. Экспедиция В.Д. Пояркова. Путешествия И.Ф. Крузенштерна и Ю.Ф. Лисянского. Плавание Г.И. </w:t>
      </w:r>
      <w:proofErr w:type="spellStart"/>
      <w:r>
        <w:rPr>
          <w:rStyle w:val="c4"/>
          <w:color w:val="000000"/>
        </w:rPr>
        <w:t>Невельского</w:t>
      </w:r>
      <w:proofErr w:type="spellEnd"/>
      <w:r>
        <w:rPr>
          <w:rStyle w:val="c4"/>
          <w:color w:val="000000"/>
        </w:rPr>
        <w:t>.</w:t>
      </w:r>
    </w:p>
    <w:p w:rsidR="00DB3BA9" w:rsidRDefault="00DB3BA9" w:rsidP="00DB3BA9">
      <w:pPr>
        <w:pStyle w:val="c1"/>
        <w:shd w:val="clear" w:color="auto" w:fill="FFFFFF"/>
        <w:spacing w:before="0" w:beforeAutospacing="0" w:after="0" w:afterAutospacing="0"/>
        <w:ind w:firstLine="698"/>
        <w:jc w:val="both"/>
        <w:rPr>
          <w:color w:val="000000"/>
          <w:sz w:val="28"/>
          <w:szCs w:val="28"/>
        </w:rPr>
      </w:pPr>
      <w:r>
        <w:rPr>
          <w:rStyle w:val="c25"/>
          <w:color w:val="000000"/>
        </w:rPr>
        <w:t>Проектная деятельность: «По следам великих путешественников моего края».</w:t>
      </w:r>
      <w:r>
        <w:rPr>
          <w:rStyle w:val="c0"/>
          <w:i/>
          <w:iCs/>
          <w:color w:val="000000"/>
        </w:rPr>
        <w:t> </w:t>
      </w:r>
    </w:p>
    <w:p w:rsidR="00DB3BA9" w:rsidRDefault="00DB3BA9" w:rsidP="00DB3BA9">
      <w:pPr>
        <w:pStyle w:val="c1"/>
        <w:shd w:val="clear" w:color="auto" w:fill="FFFFFF"/>
        <w:spacing w:before="0" w:beforeAutospacing="0" w:after="0" w:afterAutospacing="0"/>
        <w:ind w:hanging="10"/>
        <w:jc w:val="both"/>
        <w:rPr>
          <w:color w:val="000000"/>
          <w:sz w:val="28"/>
          <w:szCs w:val="28"/>
        </w:rPr>
      </w:pPr>
      <w:r>
        <w:rPr>
          <w:rStyle w:val="c0"/>
          <w:i/>
          <w:iCs/>
          <w:color w:val="000000"/>
        </w:rPr>
        <w:t>Как выглядит Сахалинская область из космоса.  </w:t>
      </w:r>
    </w:p>
    <w:p w:rsidR="00DB3BA9" w:rsidRDefault="00DB3BA9" w:rsidP="00DB3BA9">
      <w:pPr>
        <w:pStyle w:val="c1"/>
        <w:shd w:val="clear" w:color="auto" w:fill="FFFFFF"/>
        <w:spacing w:before="0" w:beforeAutospacing="0" w:after="0" w:afterAutospacing="0"/>
        <w:ind w:firstLine="698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</w:rPr>
        <w:t xml:space="preserve">Практическая часть: работа с сервисом Карты </w:t>
      </w:r>
      <w:proofErr w:type="spellStart"/>
      <w:r>
        <w:rPr>
          <w:rStyle w:val="c4"/>
          <w:color w:val="000000"/>
        </w:rPr>
        <w:t>Google</w:t>
      </w:r>
      <w:proofErr w:type="spellEnd"/>
      <w:r>
        <w:rPr>
          <w:rStyle w:val="c4"/>
          <w:color w:val="000000"/>
        </w:rPr>
        <w:t xml:space="preserve"> и </w:t>
      </w:r>
      <w:proofErr w:type="spellStart"/>
      <w:r>
        <w:rPr>
          <w:rStyle w:val="c4"/>
          <w:color w:val="000000"/>
        </w:rPr>
        <w:t>Яндекс</w:t>
      </w:r>
      <w:proofErr w:type="gramStart"/>
      <w:r>
        <w:rPr>
          <w:rStyle w:val="c4"/>
          <w:color w:val="000000"/>
        </w:rPr>
        <w:t>.К</w:t>
      </w:r>
      <w:proofErr w:type="gramEnd"/>
      <w:r>
        <w:rPr>
          <w:rStyle w:val="c4"/>
          <w:color w:val="000000"/>
        </w:rPr>
        <w:t>арты</w:t>
      </w:r>
      <w:proofErr w:type="spellEnd"/>
      <w:r>
        <w:rPr>
          <w:rStyle w:val="c4"/>
          <w:color w:val="000000"/>
        </w:rPr>
        <w:t>. Современные географические способы изображения Земли и их возможности для исследования Сахалинской области (города, села, микрорайона, улицы).</w:t>
      </w:r>
    </w:p>
    <w:p w:rsidR="00DB3BA9" w:rsidRDefault="00DB3BA9" w:rsidP="00DB3BA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</w:rPr>
        <w:t xml:space="preserve">Очертания Сахалинской области. Состав Курильских островов: Большая Курильская гряда (северные, средние и южные Курилы) и Малая Курильская гряда. Определение протяженности области с севера на юг и с запада на восток с помощью </w:t>
      </w:r>
      <w:proofErr w:type="spellStart"/>
      <w:r>
        <w:rPr>
          <w:rStyle w:val="c4"/>
          <w:color w:val="000000"/>
        </w:rPr>
        <w:t>онлайн-сервисов</w:t>
      </w:r>
      <w:proofErr w:type="spellEnd"/>
      <w:r>
        <w:rPr>
          <w:rStyle w:val="c4"/>
          <w:color w:val="000000"/>
        </w:rPr>
        <w:t>. Самое узкое и самое широкое место о. Сахалина на карте. Страны-соседи.  </w:t>
      </w:r>
    </w:p>
    <w:p w:rsidR="00DB3BA9" w:rsidRDefault="00DB3BA9" w:rsidP="00DB3BA9">
      <w:pPr>
        <w:pStyle w:val="c1"/>
        <w:shd w:val="clear" w:color="auto" w:fill="FFFFFF"/>
        <w:spacing w:before="0" w:beforeAutospacing="0" w:after="0" w:afterAutospacing="0"/>
        <w:ind w:hanging="10"/>
        <w:jc w:val="both"/>
        <w:rPr>
          <w:color w:val="000000"/>
          <w:sz w:val="28"/>
          <w:szCs w:val="28"/>
        </w:rPr>
      </w:pPr>
      <w:r>
        <w:rPr>
          <w:rStyle w:val="c0"/>
          <w:i/>
          <w:iCs/>
          <w:color w:val="000000"/>
        </w:rPr>
        <w:t>Особенности ориентирования в своей местности.</w:t>
      </w:r>
    </w:p>
    <w:p w:rsidR="00DB3BA9" w:rsidRDefault="00DB3BA9" w:rsidP="00DB3BA9">
      <w:pPr>
        <w:pStyle w:val="c1"/>
        <w:shd w:val="clear" w:color="auto" w:fill="FFFFFF"/>
        <w:spacing w:before="0" w:beforeAutospacing="0" w:after="0" w:afterAutospacing="0"/>
        <w:ind w:firstLine="698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</w:rPr>
        <w:t> Практическая часть: организация экскурсионного интерактивного занятия с демонстрацией особенностей ориентирования в своей местности (в городе, селе, природе).</w:t>
      </w:r>
    </w:p>
    <w:p w:rsidR="00DB3BA9" w:rsidRDefault="00DB3BA9" w:rsidP="00DB3BA9">
      <w:pPr>
        <w:pStyle w:val="c1"/>
        <w:shd w:val="clear" w:color="auto" w:fill="FFFFFF"/>
        <w:spacing w:before="0" w:beforeAutospacing="0" w:after="0" w:afterAutospacing="0"/>
        <w:ind w:firstLine="698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</w:rPr>
        <w:t xml:space="preserve"> Практическая часть: составление схемы, рисунка, плана, маршрута путешествия по своему муниципальному образованию, городу, селу (например, маршрут путешествия от дома до школы; от дома до природного или культурно-исторического объекта), в том числе с использованием </w:t>
      </w:r>
      <w:proofErr w:type="spellStart"/>
      <w:r>
        <w:rPr>
          <w:rStyle w:val="c4"/>
          <w:color w:val="000000"/>
        </w:rPr>
        <w:t>онлайн-сервисов</w:t>
      </w:r>
      <w:proofErr w:type="spellEnd"/>
      <w:r>
        <w:rPr>
          <w:rStyle w:val="c4"/>
          <w:color w:val="000000"/>
        </w:rPr>
        <w:t>.</w:t>
      </w:r>
    </w:p>
    <w:p w:rsidR="00DB3BA9" w:rsidRDefault="00DB3BA9" w:rsidP="00DB3BA9">
      <w:pPr>
        <w:pStyle w:val="c1"/>
        <w:shd w:val="clear" w:color="auto" w:fill="FFFFFF"/>
        <w:spacing w:before="0" w:beforeAutospacing="0" w:after="0" w:afterAutospacing="0"/>
        <w:ind w:hanging="10"/>
        <w:jc w:val="both"/>
        <w:rPr>
          <w:color w:val="000000"/>
          <w:sz w:val="28"/>
          <w:szCs w:val="28"/>
        </w:rPr>
      </w:pPr>
      <w:r>
        <w:rPr>
          <w:rStyle w:val="c0"/>
          <w:i/>
          <w:iCs/>
          <w:color w:val="000000"/>
        </w:rPr>
        <w:t>Я открываю Сахалинскую область.</w:t>
      </w:r>
    </w:p>
    <w:p w:rsidR="00DB3BA9" w:rsidRDefault="00DB3BA9" w:rsidP="00DB3BA9">
      <w:pPr>
        <w:pStyle w:val="c1"/>
        <w:shd w:val="clear" w:color="auto" w:fill="FFFFFF"/>
        <w:spacing w:before="0" w:beforeAutospacing="0" w:after="0" w:afterAutospacing="0"/>
        <w:ind w:firstLine="698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</w:rPr>
        <w:t xml:space="preserve">Проектная деятельность: «Мое путешествие по Сахалинской области». Составление фотоальбома, видеоролика, географического рассказа о путешествии по родному краю, совершенном </w:t>
      </w:r>
      <w:proofErr w:type="gramStart"/>
      <w:r>
        <w:rPr>
          <w:rStyle w:val="c4"/>
          <w:color w:val="000000"/>
        </w:rPr>
        <w:t>обучающимся</w:t>
      </w:r>
      <w:proofErr w:type="gramEnd"/>
      <w:r>
        <w:rPr>
          <w:rStyle w:val="c4"/>
          <w:color w:val="000000"/>
        </w:rPr>
        <w:t>.</w:t>
      </w:r>
    </w:p>
    <w:p w:rsidR="00DB3BA9" w:rsidRDefault="00DB3BA9" w:rsidP="00DB3BA9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</w:rPr>
        <w:t> </w:t>
      </w:r>
    </w:p>
    <w:p w:rsidR="00DB3BA9" w:rsidRDefault="00DB3BA9" w:rsidP="00DB3BA9">
      <w:pPr>
        <w:pStyle w:val="2"/>
        <w:pBdr>
          <w:bottom w:val="single" w:sz="4" w:space="0" w:color="D6DDB9"/>
        </w:pBdr>
        <w:shd w:val="clear" w:color="auto" w:fill="FFFFFF"/>
        <w:spacing w:before="120" w:beforeAutospacing="0" w:after="120" w:afterAutospacing="0"/>
        <w:jc w:val="center"/>
        <w:rPr>
          <w:rStyle w:val="c25"/>
          <w:color w:val="4F81BD"/>
          <w:sz w:val="24"/>
          <w:szCs w:val="24"/>
        </w:rPr>
      </w:pPr>
    </w:p>
    <w:p w:rsidR="00DB3BA9" w:rsidRDefault="00DB3BA9" w:rsidP="00DB3BA9">
      <w:pPr>
        <w:pStyle w:val="2"/>
        <w:pBdr>
          <w:bottom w:val="single" w:sz="4" w:space="0" w:color="D6DDB9"/>
        </w:pBdr>
        <w:shd w:val="clear" w:color="auto" w:fill="FFFFFF"/>
        <w:spacing w:before="120" w:beforeAutospacing="0" w:after="120" w:afterAutospacing="0"/>
        <w:jc w:val="center"/>
        <w:rPr>
          <w:color w:val="4F81BD"/>
          <w:sz w:val="28"/>
          <w:szCs w:val="28"/>
        </w:rPr>
      </w:pPr>
      <w:r>
        <w:rPr>
          <w:rStyle w:val="c24"/>
          <w:color w:val="4F81BD"/>
          <w:sz w:val="24"/>
          <w:szCs w:val="24"/>
        </w:rPr>
        <w:t>БИОЛОГИЧЕСКОЕ КРАЕВЕДЕНИЕ</w:t>
      </w:r>
    </w:p>
    <w:p w:rsidR="00DB3BA9" w:rsidRDefault="00DB3BA9" w:rsidP="00DB3BA9">
      <w:pPr>
        <w:pStyle w:val="c1"/>
        <w:shd w:val="clear" w:color="auto" w:fill="FFFFFF"/>
        <w:spacing w:before="0" w:beforeAutospacing="0" w:after="0" w:afterAutospacing="0"/>
        <w:ind w:firstLine="2486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</w:rPr>
        <w:t xml:space="preserve"> (6 ЧАСОВ) </w:t>
      </w:r>
      <w:r>
        <w:rPr>
          <w:rStyle w:val="c0"/>
          <w:i/>
          <w:iCs/>
          <w:color w:val="000000"/>
        </w:rPr>
        <w:t>Введение в биологическое краеведение.  </w:t>
      </w:r>
    </w:p>
    <w:p w:rsidR="00DB3BA9" w:rsidRDefault="00DB3BA9" w:rsidP="00DB3BA9">
      <w:pPr>
        <w:pStyle w:val="c1"/>
        <w:shd w:val="clear" w:color="auto" w:fill="FFFFFF"/>
        <w:spacing w:before="0" w:beforeAutospacing="0" w:after="0" w:afterAutospacing="0"/>
        <w:ind w:firstLine="698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</w:rPr>
        <w:t>Что изучает краеведение (биологический раздел). Основные среды обитания, их характеристика.</w:t>
      </w:r>
    </w:p>
    <w:p w:rsidR="00DB3BA9" w:rsidRDefault="00DB3BA9" w:rsidP="00DB3BA9">
      <w:pPr>
        <w:pStyle w:val="c1"/>
        <w:shd w:val="clear" w:color="auto" w:fill="FFFFFF"/>
        <w:spacing w:before="0" w:beforeAutospacing="0" w:after="0" w:afterAutospacing="0"/>
        <w:ind w:hanging="10"/>
        <w:jc w:val="both"/>
        <w:rPr>
          <w:color w:val="000000"/>
          <w:sz w:val="28"/>
          <w:szCs w:val="28"/>
        </w:rPr>
      </w:pPr>
      <w:r>
        <w:rPr>
          <w:rStyle w:val="c0"/>
          <w:i/>
          <w:iCs/>
          <w:color w:val="000000"/>
        </w:rPr>
        <w:t>Осенние явления в природных сообществах Сахалинской области.  </w:t>
      </w:r>
    </w:p>
    <w:p w:rsidR="00DB3BA9" w:rsidRDefault="00DB3BA9" w:rsidP="00DB3BA9">
      <w:pPr>
        <w:pStyle w:val="c1"/>
        <w:shd w:val="clear" w:color="auto" w:fill="FFFFFF"/>
        <w:spacing w:before="0" w:beforeAutospacing="0" w:after="0" w:afterAutospacing="0"/>
        <w:ind w:firstLine="698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</w:rPr>
        <w:t> Сезонные изменения в природе. Приспособления растений и животных к сезонным изменениям.  </w:t>
      </w:r>
    </w:p>
    <w:p w:rsidR="00DB3BA9" w:rsidRDefault="00DB3BA9" w:rsidP="00DB3BA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</w:rPr>
        <w:t>Экскурсия в местное природное сообщество.</w:t>
      </w:r>
    </w:p>
    <w:p w:rsidR="00DB3BA9" w:rsidRDefault="00DB3BA9" w:rsidP="00DB3BA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0"/>
          <w:i/>
          <w:iCs/>
          <w:color w:val="000000"/>
        </w:rPr>
        <w:t xml:space="preserve">Среды обитания: наземно-воздушная и водная. </w:t>
      </w:r>
      <w:proofErr w:type="gramStart"/>
      <w:r>
        <w:rPr>
          <w:rStyle w:val="c0"/>
          <w:i/>
          <w:iCs/>
          <w:color w:val="000000"/>
        </w:rPr>
        <w:t>Приспособления организмов к жизни в наземно-воздушной и водной средах.  </w:t>
      </w:r>
      <w:proofErr w:type="gramEnd"/>
    </w:p>
    <w:p w:rsidR="00DB3BA9" w:rsidRDefault="00DB3BA9" w:rsidP="00DB3BA9">
      <w:pPr>
        <w:pStyle w:val="c1"/>
        <w:shd w:val="clear" w:color="auto" w:fill="FFFFFF"/>
        <w:spacing w:before="0" w:beforeAutospacing="0" w:after="0" w:afterAutospacing="0"/>
        <w:ind w:firstLine="698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</w:rPr>
        <w:t>Наземно-воздушная среда обитания. Ее характеристика. Разнообразие условий жизни в наземно-воздушной среде. Приспособленность организмов к жизни в наземно-воздушной среде. Водная среда обитания. Характеристика водной среды обитания. Разнообразие условий жизни в водной среде. Приспособленность организмов к жизни в воде. Влияние живых организмов на среду обитания.  </w:t>
      </w:r>
    </w:p>
    <w:p w:rsidR="00DB3BA9" w:rsidRDefault="00DB3BA9" w:rsidP="00DB3BA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</w:rPr>
        <w:t>Экскурсия на пришкольный участок или ближайший водоем.</w:t>
      </w:r>
    </w:p>
    <w:p w:rsidR="00DB3BA9" w:rsidRDefault="00DB3BA9" w:rsidP="00DB3BA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0"/>
          <w:i/>
          <w:iCs/>
          <w:color w:val="000000"/>
        </w:rPr>
        <w:t xml:space="preserve">Среды обитания: </w:t>
      </w:r>
      <w:proofErr w:type="spellStart"/>
      <w:r>
        <w:rPr>
          <w:rStyle w:val="c0"/>
          <w:i/>
          <w:iCs/>
          <w:color w:val="000000"/>
        </w:rPr>
        <w:t>внутриорганизменная</w:t>
      </w:r>
      <w:proofErr w:type="spellEnd"/>
      <w:r>
        <w:rPr>
          <w:rStyle w:val="c0"/>
          <w:i/>
          <w:iCs/>
          <w:color w:val="000000"/>
        </w:rPr>
        <w:t xml:space="preserve"> и </w:t>
      </w:r>
      <w:proofErr w:type="gramStart"/>
      <w:r>
        <w:rPr>
          <w:rStyle w:val="c0"/>
          <w:i/>
          <w:iCs/>
          <w:color w:val="000000"/>
        </w:rPr>
        <w:t>почвенная</w:t>
      </w:r>
      <w:proofErr w:type="gramEnd"/>
      <w:r>
        <w:rPr>
          <w:rStyle w:val="c0"/>
          <w:i/>
          <w:iCs/>
          <w:color w:val="000000"/>
        </w:rPr>
        <w:t xml:space="preserve">. </w:t>
      </w:r>
      <w:proofErr w:type="gramStart"/>
      <w:r>
        <w:rPr>
          <w:rStyle w:val="c0"/>
          <w:i/>
          <w:iCs/>
          <w:color w:val="000000"/>
        </w:rPr>
        <w:t>Приспособления организмов к жизни в почвенной и организменной средах.</w:t>
      </w:r>
      <w:proofErr w:type="gramEnd"/>
    </w:p>
    <w:p w:rsidR="00DB3BA9" w:rsidRDefault="00DB3BA9" w:rsidP="00DB3BA9">
      <w:pPr>
        <w:pStyle w:val="c1"/>
        <w:shd w:val="clear" w:color="auto" w:fill="FFFFFF"/>
        <w:spacing w:before="0" w:beforeAutospacing="0" w:after="0" w:afterAutospacing="0"/>
        <w:ind w:firstLine="698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</w:rPr>
        <w:t>Почва – среда обитания живых организмов. Особенности почвы как среды обитания. Приспособленность организмов к жизни в почве. Живые организмы как среда обитания других живых организмов. Паразиты и симбионты. Влияние живых организмов на среду обитания.</w:t>
      </w:r>
    </w:p>
    <w:p w:rsidR="00DB3BA9" w:rsidRDefault="00DB3BA9" w:rsidP="00DB3BA9">
      <w:pPr>
        <w:pStyle w:val="2"/>
        <w:pBdr>
          <w:bottom w:val="single" w:sz="4" w:space="0" w:color="D6DDB9"/>
        </w:pBdr>
        <w:shd w:val="clear" w:color="auto" w:fill="FFFFFF"/>
        <w:spacing w:before="120" w:beforeAutospacing="0" w:after="120" w:afterAutospacing="0"/>
        <w:jc w:val="center"/>
        <w:rPr>
          <w:rStyle w:val="c25"/>
          <w:color w:val="4F81BD"/>
          <w:sz w:val="24"/>
          <w:szCs w:val="24"/>
        </w:rPr>
      </w:pPr>
    </w:p>
    <w:p w:rsidR="00DB3BA9" w:rsidRDefault="00DB3BA9" w:rsidP="00DB3BA9">
      <w:pPr>
        <w:pStyle w:val="2"/>
        <w:pBdr>
          <w:bottom w:val="single" w:sz="4" w:space="0" w:color="D6DDB9"/>
        </w:pBdr>
        <w:shd w:val="clear" w:color="auto" w:fill="FFFFFF"/>
        <w:spacing w:before="120" w:beforeAutospacing="0" w:after="120" w:afterAutospacing="0"/>
        <w:jc w:val="center"/>
        <w:rPr>
          <w:rStyle w:val="c24"/>
          <w:color w:val="4F81BD"/>
          <w:sz w:val="24"/>
          <w:szCs w:val="24"/>
        </w:rPr>
      </w:pPr>
    </w:p>
    <w:p w:rsidR="00DB3BA9" w:rsidRDefault="00DB3BA9" w:rsidP="00DB3BA9">
      <w:pPr>
        <w:pStyle w:val="2"/>
        <w:pBdr>
          <w:bottom w:val="single" w:sz="4" w:space="0" w:color="D6DDB9"/>
        </w:pBdr>
        <w:shd w:val="clear" w:color="auto" w:fill="FFFFFF"/>
        <w:spacing w:before="120" w:beforeAutospacing="0" w:after="120" w:afterAutospacing="0"/>
        <w:jc w:val="center"/>
        <w:rPr>
          <w:rStyle w:val="c24"/>
          <w:color w:val="4F81BD"/>
          <w:sz w:val="24"/>
          <w:szCs w:val="24"/>
        </w:rPr>
      </w:pPr>
    </w:p>
    <w:p w:rsidR="00DB3BA9" w:rsidRDefault="00DB3BA9" w:rsidP="00DB3BA9">
      <w:pPr>
        <w:pStyle w:val="2"/>
        <w:pBdr>
          <w:bottom w:val="single" w:sz="4" w:space="0" w:color="D6DDB9"/>
        </w:pBdr>
        <w:shd w:val="clear" w:color="auto" w:fill="FFFFFF"/>
        <w:spacing w:before="120" w:beforeAutospacing="0" w:after="120" w:afterAutospacing="0"/>
        <w:jc w:val="center"/>
        <w:rPr>
          <w:color w:val="4F81BD"/>
          <w:sz w:val="28"/>
          <w:szCs w:val="28"/>
        </w:rPr>
      </w:pPr>
      <w:r>
        <w:rPr>
          <w:rStyle w:val="c24"/>
          <w:color w:val="4F81BD"/>
          <w:sz w:val="24"/>
          <w:szCs w:val="24"/>
        </w:rPr>
        <w:t>ОСНОВЫ БЕЗОПАСНОСТИ ЖИЗНЕДЕЯТЕЛЬНОСТИ</w:t>
      </w:r>
    </w:p>
    <w:p w:rsidR="00DB3BA9" w:rsidRDefault="00DB3BA9" w:rsidP="00DB3BA9">
      <w:pPr>
        <w:pStyle w:val="c28"/>
        <w:shd w:val="clear" w:color="auto" w:fill="FFFFFF"/>
        <w:spacing w:before="0" w:beforeAutospacing="0" w:after="0" w:afterAutospacing="0"/>
        <w:ind w:hanging="10"/>
        <w:jc w:val="center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</w:rPr>
        <w:t xml:space="preserve"> (6 ЧАСОВ)</w:t>
      </w:r>
    </w:p>
    <w:p w:rsidR="00DB3BA9" w:rsidRDefault="00DB3BA9" w:rsidP="00DB3BA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0"/>
          <w:i/>
          <w:iCs/>
          <w:color w:val="000000"/>
        </w:rPr>
        <w:lastRenderedPageBreak/>
        <w:t>Введение. Обзор опасных природных явлений, характерных для территории Дальнего Востока.</w:t>
      </w:r>
    </w:p>
    <w:p w:rsidR="00DB3BA9" w:rsidRDefault="00DB3BA9" w:rsidP="00DB3BA9">
      <w:pPr>
        <w:pStyle w:val="c1"/>
        <w:shd w:val="clear" w:color="auto" w:fill="FFFFFF"/>
        <w:spacing w:before="0" w:beforeAutospacing="0" w:after="0" w:afterAutospacing="0"/>
        <w:ind w:firstLine="698"/>
        <w:jc w:val="both"/>
        <w:rPr>
          <w:color w:val="000000"/>
          <w:sz w:val="28"/>
          <w:szCs w:val="28"/>
        </w:rPr>
      </w:pPr>
      <w:proofErr w:type="gramStart"/>
      <w:r>
        <w:rPr>
          <w:rStyle w:val="c4"/>
          <w:color w:val="000000"/>
        </w:rPr>
        <w:t>Землетрясения, извержения вулканов, обвалы, оползни, снежные лавины, сели, цунами, наводнения, природные пожары и др.  </w:t>
      </w:r>
      <w:proofErr w:type="gramEnd"/>
    </w:p>
    <w:p w:rsidR="00DB3BA9" w:rsidRDefault="00DB3BA9" w:rsidP="00DB3BA9">
      <w:pPr>
        <w:pStyle w:val="c1"/>
        <w:shd w:val="clear" w:color="auto" w:fill="FFFFFF"/>
        <w:spacing w:before="0" w:beforeAutospacing="0" w:after="0" w:afterAutospacing="0"/>
        <w:ind w:firstLine="698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</w:rPr>
        <w:t>Практическая часть: исследовательский проект «Природные опасности Сахалинской области».</w:t>
      </w:r>
    </w:p>
    <w:p w:rsidR="00DB3BA9" w:rsidRDefault="00DB3BA9" w:rsidP="00DB3BA9">
      <w:pPr>
        <w:pStyle w:val="2"/>
        <w:pBdr>
          <w:bottom w:val="single" w:sz="4" w:space="0" w:color="D6DDB9"/>
        </w:pBdr>
        <w:shd w:val="clear" w:color="auto" w:fill="FFFFFF"/>
        <w:spacing w:before="120" w:beforeAutospacing="0" w:after="120" w:afterAutospacing="0"/>
        <w:jc w:val="center"/>
        <w:rPr>
          <w:rStyle w:val="c25"/>
          <w:color w:val="4F81BD"/>
          <w:sz w:val="24"/>
          <w:szCs w:val="24"/>
        </w:rPr>
      </w:pPr>
    </w:p>
    <w:p w:rsidR="00DB3BA9" w:rsidRDefault="00DB3BA9" w:rsidP="00DB3BA9">
      <w:pPr>
        <w:pStyle w:val="2"/>
        <w:pBdr>
          <w:bottom w:val="single" w:sz="4" w:space="0" w:color="D6DDB9"/>
        </w:pBdr>
        <w:shd w:val="clear" w:color="auto" w:fill="FFFFFF"/>
        <w:spacing w:before="120" w:beforeAutospacing="0" w:after="120" w:afterAutospacing="0"/>
        <w:jc w:val="center"/>
        <w:rPr>
          <w:rStyle w:val="c25"/>
          <w:color w:val="4F81BD"/>
          <w:sz w:val="24"/>
          <w:szCs w:val="24"/>
        </w:rPr>
      </w:pPr>
    </w:p>
    <w:p w:rsidR="00DB3BA9" w:rsidRDefault="00DB3BA9" w:rsidP="00DB3BA9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</w:rPr>
      </w:pPr>
    </w:p>
    <w:p w:rsidR="00DB3BA9" w:rsidRPr="00514AF3" w:rsidRDefault="00DB3BA9" w:rsidP="00514AF3">
      <w:pPr>
        <w:spacing w:before="100" w:beforeAutospacing="1" w:after="100" w:afterAutospacing="1"/>
        <w:rPr>
          <w:bCs/>
          <w:szCs w:val="28"/>
        </w:rPr>
      </w:pPr>
    </w:p>
    <w:sectPr w:rsidR="00DB3BA9" w:rsidRPr="00514AF3" w:rsidSect="009960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BF2"/>
    <w:multiLevelType w:val="multilevel"/>
    <w:tmpl w:val="D40E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8415A"/>
    <w:multiLevelType w:val="multilevel"/>
    <w:tmpl w:val="B0DC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F4255"/>
    <w:multiLevelType w:val="multilevel"/>
    <w:tmpl w:val="0BB6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34E9D"/>
    <w:multiLevelType w:val="multilevel"/>
    <w:tmpl w:val="203C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927BBC"/>
    <w:multiLevelType w:val="multilevel"/>
    <w:tmpl w:val="41D8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60F4"/>
    <w:rsid w:val="0004115A"/>
    <w:rsid w:val="00057783"/>
    <w:rsid w:val="00072A92"/>
    <w:rsid w:val="00085202"/>
    <w:rsid w:val="00111F13"/>
    <w:rsid w:val="00243459"/>
    <w:rsid w:val="00295D25"/>
    <w:rsid w:val="002A4ECC"/>
    <w:rsid w:val="002B2DEA"/>
    <w:rsid w:val="00320645"/>
    <w:rsid w:val="00330919"/>
    <w:rsid w:val="00393FBF"/>
    <w:rsid w:val="003B1F02"/>
    <w:rsid w:val="004120A0"/>
    <w:rsid w:val="004B51F6"/>
    <w:rsid w:val="004C2D88"/>
    <w:rsid w:val="00514AF3"/>
    <w:rsid w:val="005458BB"/>
    <w:rsid w:val="00574183"/>
    <w:rsid w:val="006E0C5E"/>
    <w:rsid w:val="00701522"/>
    <w:rsid w:val="0074791B"/>
    <w:rsid w:val="007A45F8"/>
    <w:rsid w:val="00815B1F"/>
    <w:rsid w:val="0092332A"/>
    <w:rsid w:val="009302E0"/>
    <w:rsid w:val="00982B6B"/>
    <w:rsid w:val="009960F4"/>
    <w:rsid w:val="009B5197"/>
    <w:rsid w:val="00A95D8F"/>
    <w:rsid w:val="00B01943"/>
    <w:rsid w:val="00B1240E"/>
    <w:rsid w:val="00B518FF"/>
    <w:rsid w:val="00B93FCB"/>
    <w:rsid w:val="00BA6B5B"/>
    <w:rsid w:val="00BC41DB"/>
    <w:rsid w:val="00C534D0"/>
    <w:rsid w:val="00C613BA"/>
    <w:rsid w:val="00C74FCA"/>
    <w:rsid w:val="00CE4925"/>
    <w:rsid w:val="00CF73FC"/>
    <w:rsid w:val="00D00BAD"/>
    <w:rsid w:val="00D12E01"/>
    <w:rsid w:val="00D24824"/>
    <w:rsid w:val="00D42997"/>
    <w:rsid w:val="00D71EAB"/>
    <w:rsid w:val="00DB3BA9"/>
    <w:rsid w:val="00E23BD9"/>
    <w:rsid w:val="00E2532A"/>
    <w:rsid w:val="00E638F2"/>
    <w:rsid w:val="00EF5AFB"/>
    <w:rsid w:val="00F26142"/>
    <w:rsid w:val="00F354AE"/>
    <w:rsid w:val="00F90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CC"/>
  </w:style>
  <w:style w:type="paragraph" w:styleId="1">
    <w:name w:val="heading 1"/>
    <w:basedOn w:val="a"/>
    <w:next w:val="a"/>
    <w:link w:val="10"/>
    <w:uiPriority w:val="9"/>
    <w:qFormat/>
    <w:rsid w:val="00DB3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3B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90A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0A3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F90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1240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Mang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rsid w:val="00DB3B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24">
    <w:name w:val="c24"/>
    <w:basedOn w:val="a0"/>
    <w:rsid w:val="00DB3BA9"/>
  </w:style>
  <w:style w:type="paragraph" w:customStyle="1" w:styleId="c28">
    <w:name w:val="c28"/>
    <w:basedOn w:val="a"/>
    <w:rsid w:val="00DB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B3BA9"/>
  </w:style>
  <w:style w:type="paragraph" w:customStyle="1" w:styleId="c1">
    <w:name w:val="c1"/>
    <w:basedOn w:val="a"/>
    <w:rsid w:val="00DB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B3BA9"/>
  </w:style>
  <w:style w:type="character" w:customStyle="1" w:styleId="c4">
    <w:name w:val="c4"/>
    <w:basedOn w:val="a0"/>
    <w:rsid w:val="00DB3BA9"/>
  </w:style>
  <w:style w:type="character" w:customStyle="1" w:styleId="c25">
    <w:name w:val="c25"/>
    <w:basedOn w:val="a0"/>
    <w:rsid w:val="00DB3BA9"/>
  </w:style>
  <w:style w:type="paragraph" w:customStyle="1" w:styleId="c3">
    <w:name w:val="c3"/>
    <w:basedOn w:val="a"/>
    <w:rsid w:val="00DB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DB3BA9"/>
  </w:style>
  <w:style w:type="character" w:customStyle="1" w:styleId="10">
    <w:name w:val="Заголовок 1 Знак"/>
    <w:basedOn w:val="a0"/>
    <w:link w:val="1"/>
    <w:uiPriority w:val="9"/>
    <w:rsid w:val="00DB3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79">
    <w:name w:val="c79"/>
    <w:basedOn w:val="a0"/>
    <w:rsid w:val="00DB3BA9"/>
  </w:style>
  <w:style w:type="character" w:styleId="a4">
    <w:name w:val="Hyperlink"/>
    <w:basedOn w:val="a0"/>
    <w:uiPriority w:val="99"/>
    <w:semiHidden/>
    <w:unhideWhenUsed/>
    <w:rsid w:val="00DB3B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Разиль</dc:creator>
  <cp:keywords/>
  <dc:description/>
  <cp:lastModifiedBy>Ольга Александровна</cp:lastModifiedBy>
  <cp:revision>54</cp:revision>
  <cp:lastPrinted>2022-12-08T03:10:00Z</cp:lastPrinted>
  <dcterms:created xsi:type="dcterms:W3CDTF">2021-09-02T11:49:00Z</dcterms:created>
  <dcterms:modified xsi:type="dcterms:W3CDTF">2022-12-15T01:41:00Z</dcterms:modified>
</cp:coreProperties>
</file>