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EB" w:rsidRDefault="000A33EB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На сайт 24-25\м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м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3EB" w:rsidRDefault="000A33EB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B" w:rsidRDefault="000A33EB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B" w:rsidRDefault="000A33EB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EB" w:rsidRDefault="000A33EB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13F" w:rsidRPr="00356E97" w:rsidRDefault="0042413F" w:rsidP="00356E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413F" w:rsidRPr="00356E97" w:rsidRDefault="0042413F" w:rsidP="00356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7B7596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 w:rsidR="00356E97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</w:t>
      </w:r>
      <w:r w:rsidRPr="00356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E97">
        <w:rPr>
          <w:rFonts w:ascii="Times New Roman" w:hAnsi="Times New Roman" w:cs="Times New Roman"/>
          <w:b/>
          <w:color w:val="000000"/>
          <w:sz w:val="24"/>
          <w:szCs w:val="24"/>
        </w:rPr>
        <w:t>«Смысловое чтение</w:t>
      </w:r>
      <w:r w:rsidRPr="00356E9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356E97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356E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6E97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с Федеральным г</w:t>
      </w:r>
      <w:r w:rsidR="00386CC9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осударственным образовательным </w:t>
      </w:r>
      <w:r w:rsidRPr="00356E97">
        <w:rPr>
          <w:rFonts w:ascii="Times New Roman" w:eastAsia="Times New Roman" w:hAnsi="Times New Roman" w:cs="Times New Roman"/>
          <w:sz w:val="24"/>
          <w:szCs w:val="24"/>
        </w:rPr>
        <w:t xml:space="preserve">стандартом основного общего образования (ФГОС ООО 2021 г.), в соответствии с Программой воспитания </w:t>
      </w:r>
      <w:r w:rsidRPr="00356E97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Актуальность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включения данного курса в образовательный процесс объясняется тем, что на каждом занятии целенаправленно развиваются важне</w:t>
      </w:r>
      <w:r w:rsidR="00386CC9">
        <w:rPr>
          <w:rFonts w:ascii="Times New Roman" w:eastAsia="Times New Roman" w:hAnsi="Times New Roman" w:cs="Times New Roman"/>
          <w:color w:val="000000"/>
          <w:sz w:val="24"/>
          <w:szCs w:val="24"/>
        </w:rPr>
        <w:t>йшие коммуникативно-рече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вые умения в основных видах речевой деятельности: аудировании (слушании), письме, говорении на разнообразные темы, чтении-понимании текстов разных стилей. Каждое из перечисленных умений формируется с помощью ряда методик, приёмов, упражнений, носящих, в основном, деятельностный характер.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курс способствует формированию у </w:t>
      </w:r>
      <w:r w:rsidR="00386C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информационно-коммуника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тивных навыков, обеспечивающих целенаправленный поиск ин​формации в источниках различного типа; развитие умения осмысленно выбирать вид чтения в зависимости от 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задач; обосновывать свою позицию; приводить систему аргументов; оценивать и редактировать текст.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0227" w:rsidRPr="00356E97" w:rsidRDefault="003E0227" w:rsidP="00356E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осмысленного и глубокого чтения;</w:t>
      </w:r>
    </w:p>
    <w:p w:rsidR="003E0227" w:rsidRPr="00356E97" w:rsidRDefault="003E0227" w:rsidP="00356E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читательской культуры и умения находить способы проявления авторской позиции;</w:t>
      </w:r>
    </w:p>
    <w:p w:rsidR="003E0227" w:rsidRPr="00356E97" w:rsidRDefault="003E0227" w:rsidP="00356E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восприятия произведения как художественного целого, осмысление его в этой целостности, видение авторского замысла;</w:t>
      </w:r>
    </w:p>
    <w:p w:rsidR="003E0227" w:rsidRPr="00356E97" w:rsidRDefault="003E0227" w:rsidP="00356E9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стремления размышлять над прочитанным, умения выделять в произведении</w:t>
      </w:r>
      <w:r w:rsidRPr="00356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 в смысловом и эстетическом плане отдельные элементы художественного произведения.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стратегии, приёмам смыслового чтения;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ясно, логично и точно излагать свою точку зрения.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понимать информацию устного и письменного сообщения;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разными видами чтения; ориентироваться в содержании текста и понимать его целостный смысл: определять главную тему, общую цель или назначение текста; выбира</w:t>
      </w:r>
      <w:bookmarkStart w:id="0" w:name="_GoBack"/>
      <w:bookmarkEnd w:id="0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ть из текста или придумать заголовок, соответствующий содержанию и общему смыслу текста;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требуемую информацию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тезис, выражающий общий смысл текста;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эмоционально-ценностное отношение к языку, пробуждение интереса к слову, стремление научиться правильно говорить и писать на родном языке.</w:t>
      </w:r>
    </w:p>
    <w:p w:rsidR="003E0227" w:rsidRPr="00356E97" w:rsidRDefault="003E0227" w:rsidP="00356E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работать в сотрудничестве, навыки работы в группе, владение различными социальными ролями в коллективе, умение использовать разные способы взаимодействия с окружающими людьми и событиями, получать необходимую информацию.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: лекции и практические занятия, коллективный способ обучения, работа в парах, сочетание групповой и индивидуальной форм работы, использование игровых форм организации деятельности.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организации занятий используются 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наглядные и практические методы обучения: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беседа;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объяснение учителя;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исследование;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наблюдение;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сопоставление и анализ;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учебные дискуссии;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творческие задания;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постановка проблемы или создание проблемной ситуации;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создание и редактирование текстов;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 использование разных каналов </w:t>
      </w:r>
      <w:r w:rsidR="00386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поиска 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(личностные, метапредметные и предметные результаты)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осознание необходимости владения родным языком для учебной, трудовой и профессиональной деятельности;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умение чувствовать красоту и выразительность речи, стремиться к совершенствованию собственной речи;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интерес к письму, к созданию собственных текстов, к письменной форме общения;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способность к самооценке на основе наблюдения за собственной речью.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адекватно понимать информацию устного и письменного сообщения (цель, тему текста, основную и дополнительную информацию);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пользоваться разными видами чтения: изучающим, просмотровым, ознакомительным;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владеть различными видами аудирования (выборочным, ознакомительным);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умение воспроизводить прослушанный или прочитанный текс с заданной степенью свёрнутости (изложение, план);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умение строить устное и письменное высказывание с учётом сферы и ситуации общения, участвовать в беседах;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умение самостоятельно добывать знания, работать с различными источниками информации, включая СМИ, ресурсы Интернета, пользоваться справочной литературой;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умение работать в парах, коллективно, в группах; распределять роли в группе, договариваться и приходить к общему решению в совместной деятельности;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386CC9"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отстаивать свою точку зрения, аргументируя её;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уметь задавать вопросы, необходимые для организации собственной деятельности и сотрудничества с партнёром;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​ слушать и слышать других, пытаться принимать иную точку зрения, быть готовым корректировать свою точку зрения.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Удерживать цель деятельности до получения её результата.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-Учиться анализу достижения цели</w:t>
      </w:r>
      <w:r w:rsidRPr="00356E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 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текст с учетом поставленной учебной задачи, находить в тексте информацию, необходимую для её решения.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 и интересы и обосновывать собственную позицию.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поиск нужной информации в учебнике и учебных пособиях;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знаки, символы, модели, схемы, приведенные в учебнике и учебных пособиях;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заданный вопрос, в соответствии с ним строить ответ в устной форме; - анализировать изучаемые факты языка с выделением их отличительных признаков; - осуществлять синтез как составление целого из его частей;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обобщать (выделять ряд объектов по заданному признаку).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ИКТ-компетентности обучающихся</w:t>
      </w:r>
    </w:p>
    <w:p w:rsidR="003E0227" w:rsidRPr="00356E97" w:rsidRDefault="003E0227" w:rsidP="00356E9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извлекать информацию из разных источников, включая средства массовой информации, компакт-диски учебного назначения, ресурсы Интернета;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учебно-исследовательской и проектной деятельности</w:t>
      </w:r>
    </w:p>
    <w:p w:rsidR="003E0227" w:rsidRPr="00356E97" w:rsidRDefault="003E0227" w:rsidP="00356E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учебное исследование;</w:t>
      </w:r>
    </w:p>
    <w:p w:rsidR="003E0227" w:rsidRPr="00356E97" w:rsidRDefault="003E0227" w:rsidP="00356E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вопросы, ответы на которые могут быть получены путем научного исследования;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3E0227" w:rsidRPr="00356E97" w:rsidRDefault="00386CC9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Восьмиклассник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ориентироваться в содержании текста и понимать его целостный смысл: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определять главную тему, общую цель или назначение текста;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предвосхищать содержание предметного плана текста по заголовку и с опорой на предыдущий опыт;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объяснять порядок частей/инструкций, содержащихся в тексте;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сопоставлять основные текстовые и 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находить в тексте требуемую информацию (пробегать текст глазами, определять его основные элементы,);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решать учебно-познавательные и учебно-практические задачи, требующие полного понимания текста: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определять назначение разных видов текстов;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 различать темы и 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специального текста;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выделять не только главную, но и избыточную информацию;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прогнозировать последовательность изложения идей текста;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понимать душевное состояние персонажей текста, сопереживать им.</w:t>
      </w:r>
    </w:p>
    <w:p w:rsidR="003E0227" w:rsidRPr="00356E97" w:rsidRDefault="00386CC9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Восьмиклассник</w:t>
      </w:r>
      <w:r w:rsidR="003E0227"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3E0227" w:rsidRPr="00356E97" w:rsidRDefault="00386CC9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Восьмиклассник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преобразовывать текст, используя новые формы представления информации: таблицы;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интерпретировать текст: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 делать выводы;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выводить заключение о намерении автора или главной мысли текста.</w:t>
      </w:r>
    </w:p>
    <w:p w:rsidR="003E0227" w:rsidRPr="00356E97" w:rsidRDefault="00386CC9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Восьмиклассник</w:t>
      </w:r>
      <w:r w:rsidR="003E0227"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выявлять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текстом: оценка информации</w:t>
      </w:r>
    </w:p>
    <w:p w:rsidR="003E0227" w:rsidRPr="00356E97" w:rsidRDefault="005B60EC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Восьмиклассник 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научится: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откликаться на содержание текста: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оценивать утверждения, сделанные в тексте, исходя из своих представлений о мире;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— находить доводы в защиту своей точки зрения;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3E0227" w:rsidRPr="00356E97" w:rsidRDefault="005B60EC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Восьмиклассник</w:t>
      </w:r>
      <w:r w:rsidR="003E0227"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получит возможность научиться</w:t>
      </w:r>
      <w:r w:rsidR="003E0227"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356E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достоверную информацию в случае наличия противоречивой или конфликтной ситуации.</w:t>
      </w:r>
    </w:p>
    <w:p w:rsidR="005B60EC" w:rsidRDefault="005B60EC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0227" w:rsidRPr="00356E97" w:rsidRDefault="003E0227" w:rsidP="005B6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курса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 I: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Работа с текстом: Поиск информации и понимание прочитанного. Содержание текста, его смысл. Главная тема, 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текста, назначение текста. Заголовок. Виды планов. Текстовые и </w:t>
      </w:r>
      <w:proofErr w:type="spellStart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компоненты. Приёмы нахождения требуемой информации в тексте. Система аргументов. Авторская позиция.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текстом: Преобразование и интерпретация информации. Структура текста (нумерация страниц, сноски, ссылки, оглавление, преобразование текста в таблицу).</w:t>
      </w:r>
      <w:r w:rsidR="005B6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текста. Сравнение и противопоставление информации. Вывод, авторская позиция.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текстом: Оценка информации. Оценка содержания текста. Оценка достоверности информации. Оценочные суждения.</w:t>
      </w:r>
    </w:p>
    <w:p w:rsidR="003E0227" w:rsidRPr="00356E97" w:rsidRDefault="003E0227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0227" w:rsidRDefault="00256AEC" w:rsidP="005B6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3E0227" w:rsidRPr="0035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A812DE" w:rsidRDefault="00A812DE" w:rsidP="005B6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344" w:type="dxa"/>
        <w:tblInd w:w="120" w:type="dxa"/>
        <w:tblLook w:val="04A0"/>
      </w:tblPr>
      <w:tblGrid>
        <w:gridCol w:w="553"/>
        <w:gridCol w:w="1373"/>
        <w:gridCol w:w="4441"/>
        <w:gridCol w:w="2977"/>
      </w:tblGrid>
      <w:tr w:rsidR="00D52A76" w:rsidTr="00A812DE">
        <w:trPr>
          <w:trHeight w:val="731"/>
        </w:trPr>
        <w:tc>
          <w:tcPr>
            <w:tcW w:w="553" w:type="dxa"/>
          </w:tcPr>
          <w:p w:rsidR="00D52A76" w:rsidRPr="005F4E05" w:rsidRDefault="00D52A76" w:rsidP="00DD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373" w:type="dxa"/>
          </w:tcPr>
          <w:p w:rsidR="00D52A76" w:rsidRDefault="00D52A76" w:rsidP="00DD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4441" w:type="dxa"/>
          </w:tcPr>
          <w:p w:rsidR="00D52A76" w:rsidRPr="005F4E05" w:rsidRDefault="00D52A76" w:rsidP="00DD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2977" w:type="dxa"/>
          </w:tcPr>
          <w:p w:rsidR="00D52A76" w:rsidRPr="005F4E05" w:rsidRDefault="00D52A76" w:rsidP="00DD3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3" w:type="dxa"/>
            <w:vAlign w:val="center"/>
          </w:tcPr>
          <w:p w:rsidR="00D52A76" w:rsidRPr="009603D7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D52A76" w:rsidRPr="00D52A76" w:rsidRDefault="00D52A76" w:rsidP="00D52A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Типология текстов.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D52A76" w:rsidRDefault="00A812DE" w:rsidP="00D52A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3" w:type="dxa"/>
            <w:vAlign w:val="center"/>
          </w:tcPr>
          <w:p w:rsidR="00D52A76" w:rsidRPr="00297BB4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Рассуждение-размышление.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A812DE" w:rsidRDefault="00A812DE" w:rsidP="00D52A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vAlign w:val="center"/>
          </w:tcPr>
          <w:p w:rsidR="00D52A76" w:rsidRPr="00297BB4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D52A76" w:rsidRPr="00D52A76" w:rsidRDefault="00D52A76" w:rsidP="00D52A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Рассуждение-объяснение.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D52A76" w:rsidRDefault="00A812DE" w:rsidP="00D52A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3" w:type="dxa"/>
            <w:vAlign w:val="center"/>
          </w:tcPr>
          <w:p w:rsidR="00D52A76" w:rsidRPr="00D52A76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D52A76" w:rsidRPr="00D52A76" w:rsidRDefault="00D52A76" w:rsidP="00D52A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Рассуждение-доказательство.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D52A76" w:rsidRDefault="00A812DE" w:rsidP="00D52A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3" w:type="dxa"/>
            <w:vAlign w:val="center"/>
          </w:tcPr>
          <w:p w:rsidR="00D52A76" w:rsidRPr="00D52A76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D52A76" w:rsidRPr="00D52A76" w:rsidRDefault="00D52A76" w:rsidP="00D52A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Языковые средства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D52A76" w:rsidRDefault="00A812DE" w:rsidP="00D52A7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Анализ языковых средств</w:t>
            </w:r>
          </w:p>
        </w:tc>
      </w:tr>
      <w:tr w:rsidR="00D52A76" w:rsidRPr="0024567A" w:rsidTr="00A812DE">
        <w:tc>
          <w:tcPr>
            <w:tcW w:w="553" w:type="dxa"/>
            <w:vAlign w:val="center"/>
          </w:tcPr>
          <w:p w:rsidR="00D52A76" w:rsidRPr="0024567A" w:rsidRDefault="00D52A76" w:rsidP="00D5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3" w:type="dxa"/>
            <w:vAlign w:val="center"/>
          </w:tcPr>
          <w:p w:rsidR="00D52A76" w:rsidRPr="00D52A76" w:rsidRDefault="00D52A76" w:rsidP="00D52A7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D52A76" w:rsidRDefault="00D52A76" w:rsidP="00D52A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Языковые средства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A76" w:rsidRPr="00D52A76" w:rsidRDefault="00A812DE" w:rsidP="00D52A76">
            <w:pPr>
              <w:pStyle w:val="a5"/>
            </w:pPr>
            <w:r>
              <w:rPr>
                <w:lang w:val="ru-RU"/>
              </w:rPr>
              <w:t>Анализ языковых средств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24567A" w:rsidRDefault="00A812DE" w:rsidP="00A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текста, идея, основная мысль.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24567A" w:rsidRDefault="00A812DE" w:rsidP="00A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A812DE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24567A" w:rsidRDefault="00A812DE" w:rsidP="00A8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Вычленение информации из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D5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Разные способы представления информации.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Конспект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Разные способы представления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Конспект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Источники информации.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A812DE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Подробный и сжатый пересказ.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сжатия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Работа с текстом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сжатия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 тезисов и выводов на основе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Беседа по теме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Аргументы, подтверждающие вывод.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Беседа по теме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фактов с общей идеей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A812DE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Композиция текста-рассуждения.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Формулирование тезисов, аргументов, выводов.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воспроизведение текста с заданной степенью свернутости.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Письменная работа (изложение)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воспроизведение текста с заданной степенью свернутости.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Письменная работа (изложение)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Формулирование точных ответов на поставленный вопрос.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Беседа по вопросам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содержания и структуры 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A812DE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языковых особенностей текста.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 собственного мнения, его аргументация.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Практикум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учебном диалоге.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Учебный диалог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Позиция автора в тексте.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Соотнесения разных точек зрения на информацию.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Беседа по теме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в тексте необходимой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Практикум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Интерпретация необходимой информации.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 </w:t>
            </w:r>
          </w:p>
        </w:tc>
      </w:tr>
      <w:tr w:rsidR="00A812DE" w:rsidRPr="0024567A" w:rsidTr="00A812DE">
        <w:tc>
          <w:tcPr>
            <w:tcW w:w="553" w:type="dxa"/>
            <w:vAlign w:val="center"/>
          </w:tcPr>
          <w:p w:rsidR="00A812DE" w:rsidRPr="00D52A76" w:rsidRDefault="00A812DE" w:rsidP="00A812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A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73" w:type="dxa"/>
            <w:vAlign w:val="center"/>
          </w:tcPr>
          <w:p w:rsidR="00A812DE" w:rsidRPr="00D52A76" w:rsidRDefault="00A812DE" w:rsidP="00A812D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41" w:type="dxa"/>
            <w:vAlign w:val="center"/>
          </w:tcPr>
          <w:p w:rsidR="00A812DE" w:rsidRPr="00D52A76" w:rsidRDefault="00A812DE" w:rsidP="00A812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Критическое отношение к информации.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DE" w:rsidRPr="00D52A76" w:rsidRDefault="00A812DE" w:rsidP="00A812D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Учебный диалог </w:t>
            </w:r>
          </w:p>
        </w:tc>
      </w:tr>
    </w:tbl>
    <w:p w:rsidR="00D52A76" w:rsidRDefault="00D52A76" w:rsidP="005B6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71E92" w:rsidSect="003D3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E92" w:rsidRPr="009603D7" w:rsidRDefault="00D71E92" w:rsidP="00D71E9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</w:t>
      </w:r>
      <w:r w:rsidRPr="009603D7">
        <w:rPr>
          <w:rFonts w:ascii="Times New Roman" w:eastAsia="Calibri" w:hAnsi="Times New Roman" w:cs="Times New Roman"/>
          <w:b/>
          <w:sz w:val="24"/>
          <w:szCs w:val="24"/>
        </w:rPr>
        <w:t>ист корректировки рабочей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внеурочной деятельности </w:t>
      </w:r>
    </w:p>
    <w:tbl>
      <w:tblPr>
        <w:tblpPr w:leftFromText="180" w:rightFromText="180" w:vertAnchor="text" w:horzAnchor="margin" w:tblpY="45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1455"/>
        <w:gridCol w:w="1796"/>
        <w:gridCol w:w="3681"/>
        <w:gridCol w:w="3011"/>
        <w:gridCol w:w="3504"/>
      </w:tblGrid>
      <w:tr w:rsidR="00D71E92" w:rsidRPr="009603D7" w:rsidTr="00D71E92">
        <w:tc>
          <w:tcPr>
            <w:tcW w:w="1262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 (по КТП)</w:t>
            </w:r>
          </w:p>
        </w:tc>
        <w:tc>
          <w:tcPr>
            <w:tcW w:w="1455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по плану </w:t>
            </w: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(по КТП)</w:t>
            </w:r>
          </w:p>
        </w:tc>
        <w:tc>
          <w:tcPr>
            <w:tcW w:w="1796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3681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011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Причина </w:t>
            </w: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корректировки*</w:t>
            </w:r>
          </w:p>
        </w:tc>
        <w:tc>
          <w:tcPr>
            <w:tcW w:w="3504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Способ </w:t>
            </w:r>
            <w:r w:rsidRPr="009603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корректировки**</w:t>
            </w:r>
          </w:p>
        </w:tc>
      </w:tr>
      <w:tr w:rsidR="00D71E92" w:rsidRPr="009603D7" w:rsidTr="00D71E92">
        <w:tc>
          <w:tcPr>
            <w:tcW w:w="1262" w:type="dxa"/>
            <w:shd w:val="clear" w:color="auto" w:fill="auto"/>
          </w:tcPr>
          <w:p w:rsidR="00D71E92" w:rsidRPr="009603D7" w:rsidRDefault="00D71E92" w:rsidP="00D7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D71E92" w:rsidRPr="009603D7" w:rsidRDefault="00D71E92" w:rsidP="00D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1E92" w:rsidRPr="009603D7" w:rsidRDefault="00D71E92" w:rsidP="00D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D71E92" w:rsidRPr="009603D7" w:rsidRDefault="00D71E92" w:rsidP="00D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Актированный день. </w:t>
            </w:r>
            <w:r w:rsidRPr="009603D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тема</w:t>
            </w:r>
          </w:p>
        </w:tc>
        <w:tc>
          <w:tcPr>
            <w:tcW w:w="3011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03D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Актированный день. Приказ № ….. </w:t>
            </w:r>
            <w:proofErr w:type="gramStart"/>
            <w:r w:rsidRPr="009603D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от</w:t>
            </w:r>
            <w:proofErr w:type="gramEnd"/>
            <w:r w:rsidRPr="009603D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 xml:space="preserve"> …….. «Об актированном дне».</w:t>
            </w:r>
          </w:p>
        </w:tc>
        <w:tc>
          <w:tcPr>
            <w:tcW w:w="3504" w:type="dxa"/>
            <w:shd w:val="clear" w:color="auto" w:fill="auto"/>
          </w:tcPr>
          <w:p w:rsidR="00D71E92" w:rsidRPr="009603D7" w:rsidRDefault="00D71E92" w:rsidP="00DD3157">
            <w:pPr>
              <w:tabs>
                <w:tab w:val="left" w:pos="960"/>
                <w:tab w:val="left" w:pos="1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03D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Применение дистанционных форм обучения.</w:t>
            </w:r>
          </w:p>
        </w:tc>
      </w:tr>
    </w:tbl>
    <w:p w:rsidR="00D71E92" w:rsidRPr="009603D7" w:rsidRDefault="00D71E92" w:rsidP="00D71E9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71E92" w:rsidRPr="009603D7" w:rsidRDefault="00D71E92" w:rsidP="00D71E92">
      <w:pPr>
        <w:tabs>
          <w:tab w:val="left" w:pos="960"/>
          <w:tab w:val="left" w:pos="1260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D71E92" w:rsidRPr="009603D7" w:rsidRDefault="00D71E92" w:rsidP="00D71E92">
      <w:pPr>
        <w:tabs>
          <w:tab w:val="left" w:pos="960"/>
          <w:tab w:val="left" w:pos="1260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03D7">
        <w:rPr>
          <w:rFonts w:ascii="Times New Roman" w:eastAsia="Calibri" w:hAnsi="Times New Roman" w:cs="Times New Roman"/>
          <w:i/>
          <w:iCs/>
          <w:sz w:val="24"/>
          <w:szCs w:val="24"/>
        </w:rPr>
        <w:t>*Например: Карантин, Актированный день, Праздничный день 00.00.0000 и т.п.</w:t>
      </w:r>
    </w:p>
    <w:p w:rsidR="00D71E92" w:rsidRPr="009603D7" w:rsidRDefault="00D71E92" w:rsidP="00D71E92">
      <w:pPr>
        <w:tabs>
          <w:tab w:val="left" w:pos="960"/>
          <w:tab w:val="left" w:pos="1260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03D7">
        <w:rPr>
          <w:rFonts w:ascii="Times New Roman" w:eastAsia="Calibri" w:hAnsi="Times New Roman" w:cs="Times New Roman"/>
          <w:i/>
          <w:iCs/>
          <w:sz w:val="24"/>
          <w:szCs w:val="24"/>
        </w:rPr>
        <w:t>** Например: Применение дистанционных форм обучения, Применение форм внеурочной деятельности, Уплотнение учебного материала и т.п.</w:t>
      </w:r>
    </w:p>
    <w:p w:rsidR="00D71E92" w:rsidRDefault="00D71E92" w:rsidP="00D71E9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E92" w:rsidRDefault="00D71E92" w:rsidP="00D71E9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E92" w:rsidRDefault="00D71E92" w:rsidP="00D71E92">
      <w:pPr>
        <w:tabs>
          <w:tab w:val="left" w:pos="960"/>
          <w:tab w:val="left" w:pos="12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71E92" w:rsidSect="00D71E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1E92" w:rsidRPr="009603D7" w:rsidRDefault="00D71E92" w:rsidP="00D7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03D7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71E92" w:rsidRPr="0024567A" w:rsidRDefault="00D71E92" w:rsidP="00D7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25418092-9717-47fe-a6a0-7c7062755cd8"/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4567A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язык, 8 класс/ Л.А. </w:t>
      </w:r>
      <w:proofErr w:type="spellStart"/>
      <w:r w:rsidRPr="0024567A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24567A">
        <w:rPr>
          <w:rFonts w:ascii="Times New Roman" w:hAnsi="Times New Roman" w:cs="Times New Roman"/>
          <w:color w:val="000000"/>
          <w:sz w:val="24"/>
          <w:szCs w:val="24"/>
        </w:rPr>
        <w:t xml:space="preserve">, Т.А. </w:t>
      </w:r>
      <w:proofErr w:type="spellStart"/>
      <w:r w:rsidRPr="0024567A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24567A">
        <w:rPr>
          <w:rFonts w:ascii="Times New Roman" w:hAnsi="Times New Roman" w:cs="Times New Roman"/>
          <w:color w:val="000000"/>
          <w:sz w:val="24"/>
          <w:szCs w:val="24"/>
        </w:rPr>
        <w:t xml:space="preserve">, А.Д. </w:t>
      </w:r>
      <w:proofErr w:type="spellStart"/>
      <w:r w:rsidRPr="0024567A">
        <w:rPr>
          <w:rFonts w:ascii="Times New Roman" w:hAnsi="Times New Roman" w:cs="Times New Roman"/>
          <w:color w:val="000000"/>
          <w:sz w:val="24"/>
          <w:szCs w:val="24"/>
        </w:rPr>
        <w:t>Дейкина</w:t>
      </w:r>
      <w:proofErr w:type="spellEnd"/>
      <w:r w:rsidRPr="0024567A">
        <w:rPr>
          <w:rFonts w:ascii="Times New Roman" w:hAnsi="Times New Roman" w:cs="Times New Roman"/>
          <w:color w:val="000000"/>
          <w:sz w:val="24"/>
          <w:szCs w:val="24"/>
        </w:rPr>
        <w:t>, О.М. Александрова, Издательство "Просвещение"</w:t>
      </w:r>
      <w:bookmarkEnd w:id="1"/>
      <w:r w:rsidRPr="0024567A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D71E92" w:rsidRPr="00356E97" w:rsidRDefault="00D71E92" w:rsidP="00D7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67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2. Лингвистический энциклопедический словарь. – М.,1990 (статьи «Разговорная речь», «Устная публичная речь»</w:t>
      </w:r>
    </w:p>
    <w:p w:rsidR="00D71E92" w:rsidRPr="00356E97" w:rsidRDefault="00D71E92" w:rsidP="00D7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3.​ Скворцов Л. И. Культура русской речи: Словарь-справочник. — М., 1995.</w:t>
      </w:r>
    </w:p>
    <w:p w:rsidR="00D71E92" w:rsidRPr="00356E97" w:rsidRDefault="00D71E92" w:rsidP="00D7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4.​ Дьяченко Л.В. Тексты и задания для аудирования по русскому языку в 5-11 классах – Донецк: ПКФ «БАО», 2002.</w:t>
      </w:r>
    </w:p>
    <w:p w:rsidR="00D71E92" w:rsidRPr="00356E97" w:rsidRDefault="00D71E92" w:rsidP="00D7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5.​ Орфоэпический словарь русского языка: Произношение, ударение, грамматические формы – М.: Русский язык, 1983. – 704с.</w:t>
      </w:r>
    </w:p>
    <w:p w:rsidR="00D71E92" w:rsidRPr="00356E97" w:rsidRDefault="00D71E92" w:rsidP="00D71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E97">
        <w:rPr>
          <w:rFonts w:ascii="Times New Roman" w:eastAsia="Times New Roman" w:hAnsi="Times New Roman" w:cs="Times New Roman"/>
          <w:color w:val="000000"/>
          <w:sz w:val="24"/>
          <w:szCs w:val="24"/>
        </w:rPr>
        <w:t>6.​ Ожегов С.И. и Шведова Н.Ю. Толковый словарь русского языка – М.: Азбуковник, 2003. – 944с.</w:t>
      </w:r>
    </w:p>
    <w:p w:rsidR="00D71E92" w:rsidRPr="0024567A" w:rsidRDefault="00D71E92" w:rsidP="00D71E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71E92" w:rsidRPr="0024567A" w:rsidRDefault="00D71E92" w:rsidP="00D71E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567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71E92" w:rsidRPr="00D71E92" w:rsidRDefault="00D71E92" w:rsidP="009836A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hAnsi="Times New Roman" w:cs="Times New Roman"/>
          <w:color w:val="000000"/>
          <w:sz w:val="24"/>
          <w:szCs w:val="24"/>
        </w:rPr>
        <w:t xml:space="preserve">​‌И.П. </w:t>
      </w:r>
      <w:proofErr w:type="spellStart"/>
      <w:r w:rsidRPr="00D71E92">
        <w:rPr>
          <w:rFonts w:ascii="Times New Roman" w:hAnsi="Times New Roman" w:cs="Times New Roman"/>
          <w:color w:val="000000"/>
          <w:sz w:val="24"/>
          <w:szCs w:val="24"/>
        </w:rPr>
        <w:t>Цыбулько</w:t>
      </w:r>
      <w:proofErr w:type="spellEnd"/>
      <w:r w:rsidRPr="00D71E92">
        <w:rPr>
          <w:rFonts w:ascii="Times New Roman" w:hAnsi="Times New Roman" w:cs="Times New Roman"/>
          <w:color w:val="000000"/>
          <w:sz w:val="24"/>
          <w:szCs w:val="24"/>
        </w:rPr>
        <w:t>. Русский язык. Планируемые результаты. Система заданий 5-9 классы. Пособие для учителей общеобразовательных организаций под редакцией Г.С. Ковалевой, О.Б. Логиновой.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Москва, «Просвещение», 2014г</w:t>
      </w:r>
      <w:r w:rsidRPr="00D71E92">
        <w:rPr>
          <w:rFonts w:ascii="Times New Roman" w:hAnsi="Times New Roman" w:cs="Times New Roman"/>
          <w:color w:val="000000"/>
          <w:sz w:val="24"/>
          <w:szCs w:val="24"/>
        </w:rPr>
        <w:t xml:space="preserve">• Т. </w:t>
      </w:r>
      <w:proofErr w:type="spellStart"/>
      <w:r w:rsidRPr="00D71E92">
        <w:rPr>
          <w:rFonts w:ascii="Times New Roman" w:hAnsi="Times New Roman" w:cs="Times New Roman"/>
          <w:color w:val="000000"/>
          <w:sz w:val="24"/>
          <w:szCs w:val="24"/>
        </w:rPr>
        <w:t>Шклярова</w:t>
      </w:r>
      <w:proofErr w:type="spellEnd"/>
      <w:r w:rsidRPr="00D71E92">
        <w:rPr>
          <w:rFonts w:ascii="Times New Roman" w:hAnsi="Times New Roman" w:cs="Times New Roman"/>
          <w:color w:val="000000"/>
          <w:sz w:val="24"/>
          <w:szCs w:val="24"/>
        </w:rPr>
        <w:t>: Письмо по памяти. Методика. Рекомендации. Тексты. Издательство «Грамотей», 2017г.</w:t>
      </w:r>
    </w:p>
    <w:p w:rsidR="00D71E92" w:rsidRPr="00D71E92" w:rsidRDefault="00D71E92" w:rsidP="0087426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D71E92">
        <w:rPr>
          <w:rFonts w:ascii="Times New Roman" w:hAnsi="Times New Roman" w:cs="Times New Roman"/>
          <w:color w:val="000000"/>
          <w:sz w:val="24"/>
          <w:szCs w:val="24"/>
        </w:rPr>
        <w:t>Русова</w:t>
      </w:r>
      <w:proofErr w:type="spellEnd"/>
      <w:r w:rsidRPr="00D71E92">
        <w:rPr>
          <w:rFonts w:ascii="Times New Roman" w:hAnsi="Times New Roman" w:cs="Times New Roman"/>
          <w:color w:val="000000"/>
          <w:sz w:val="24"/>
          <w:szCs w:val="24"/>
        </w:rPr>
        <w:t>: Пишем грамотно. 100 важнейших правил. Учебное пособи</w:t>
      </w:r>
      <w:r>
        <w:rPr>
          <w:rFonts w:ascii="Times New Roman" w:hAnsi="Times New Roman" w:cs="Times New Roman"/>
          <w:color w:val="000000"/>
          <w:sz w:val="24"/>
          <w:szCs w:val="24"/>
        </w:rPr>
        <w:t>е. Издательство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2018г.</w:t>
      </w:r>
    </w:p>
    <w:p w:rsidR="00D71E92" w:rsidRPr="00D71E92" w:rsidRDefault="00D71E92" w:rsidP="0087426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Г.В.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Бурменская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И.А. Володарская]; под ред. А. Г.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. – 2 – е изд. – М.: Просвещение, 2011.- 159с.</w:t>
      </w:r>
    </w:p>
    <w:p w:rsidR="00D71E92" w:rsidRPr="00D71E92" w:rsidRDefault="00D71E92" w:rsidP="00D71E9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3.Развитие критического мышления на уроке: пособие для учителей общеобразовательных учреждений / С.И. Заир – Бек, И.В.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Муштавинская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 – е изд. доработанное – М.: Просвещение, 2011.- 223 с. 4. Обучение стратегиям чтения в 5-9 классах: как реализовать ФГОС. Пособие для учителя / Н.Н.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Сметанникова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.- М.: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, 2011. 5.​ 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Гойхман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ОЛ.,</w:t>
      </w:r>
      <w:r w:rsidRPr="00D71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Надеина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Т.М.</w:t>
      </w:r>
      <w:r w:rsidRPr="00D71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речевой 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1997.</w:t>
      </w:r>
    </w:p>
    <w:p w:rsidR="00D71E92" w:rsidRPr="00D71E92" w:rsidRDefault="00D71E92" w:rsidP="00D71E9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 И.Б.</w:t>
      </w:r>
      <w:r w:rsidRPr="00D71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и культура речи. — М., 2001.</w:t>
      </w:r>
    </w:p>
    <w:p w:rsidR="00D71E92" w:rsidRPr="00D71E92" w:rsidRDefault="00D71E92" w:rsidP="00D71E9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Иконников С.Н. Стилистическая работа в процессе изучения русского языка. - М.- 1977.</w:t>
      </w:r>
    </w:p>
    <w:p w:rsidR="00D71E92" w:rsidRPr="00D71E92" w:rsidRDefault="00D71E92" w:rsidP="00D71E9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Запятая О. Коммуникативные умения как компонент содержания образования. Сельская школа.- 2006.-№ 6.</w:t>
      </w:r>
    </w:p>
    <w:p w:rsidR="00D71E92" w:rsidRPr="00D71E92" w:rsidRDefault="00D71E92" w:rsidP="00D71E9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D71E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Г.К. Групповые формы учебной деятельности. Школьные технологии.- 2005.-№ 1.</w:t>
      </w:r>
    </w:p>
    <w:p w:rsidR="00D71E92" w:rsidRPr="0024567A" w:rsidRDefault="00D71E92" w:rsidP="00D71E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D71E92" w:rsidRPr="0024567A" w:rsidRDefault="00D71E92" w:rsidP="00D71E9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4567A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www.krugosvet.ru Универсальная энциклопедия «</w:t>
      </w:r>
      <w:proofErr w:type="spellStart"/>
      <w:r w:rsidRPr="00A812DE">
        <w:rPr>
          <w:rFonts w:ascii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A812D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 xml:space="preserve">www.rubricon.ru Энциклопедия «Рубрикой». 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www.slovari.ru Электронные словари.</w:t>
      </w:r>
      <w:r w:rsidR="00A812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www.gramota.ru Справочно-информационный интернет-портал «Русский язык».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 xml:space="preserve">www.myfhology.ru Мифологическая энциклопедия. 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http://www.gramota.ru – Справочно-информационный портал «Грамота.ru»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http://www.ucheba.ru - Образовательный портал «УЧЕБА»</w:t>
      </w:r>
    </w:p>
    <w:p w:rsidR="00A812DE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http://www.fipi.ru</w:t>
      </w:r>
      <w:r w:rsidR="00A812DE">
        <w:rPr>
          <w:rFonts w:ascii="Times New Roman" w:hAnsi="Times New Roman" w:cs="Times New Roman"/>
          <w:color w:val="000000"/>
          <w:sz w:val="24"/>
          <w:szCs w:val="24"/>
        </w:rPr>
        <w:t xml:space="preserve"> сайт ФИПИ</w:t>
      </w:r>
    </w:p>
    <w:p w:rsidR="00D71E92" w:rsidRPr="00A812DE" w:rsidRDefault="00D71E92" w:rsidP="00A812D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DE">
        <w:rPr>
          <w:rFonts w:ascii="Times New Roman" w:hAnsi="Times New Roman" w:cs="Times New Roman"/>
          <w:color w:val="000000"/>
          <w:sz w:val="24"/>
          <w:szCs w:val="24"/>
        </w:rPr>
        <w:t>https://rus-oge.sdamgia.ru/ решу ОГЭ</w:t>
      </w:r>
      <w:r w:rsidRPr="00A812DE">
        <w:rPr>
          <w:rFonts w:ascii="Times New Roman" w:hAnsi="Times New Roman" w:cs="Times New Roman"/>
          <w:sz w:val="24"/>
          <w:szCs w:val="24"/>
        </w:rPr>
        <w:br/>
      </w:r>
      <w:bookmarkStart w:id="2" w:name="2d4c3c66-d366-42e3-b15b-0c9c08083ebc"/>
      <w:bookmarkEnd w:id="2"/>
      <w:r w:rsidRPr="00A812DE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A812D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71E92" w:rsidRPr="0024567A" w:rsidRDefault="00D71E92" w:rsidP="00D71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E92" w:rsidRDefault="00D71E92" w:rsidP="00356E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D71E92" w:rsidSect="00D71E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5C"/>
    <w:multiLevelType w:val="hybridMultilevel"/>
    <w:tmpl w:val="DD30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7F68"/>
    <w:multiLevelType w:val="hybridMultilevel"/>
    <w:tmpl w:val="3D1842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1893BBF"/>
    <w:multiLevelType w:val="multilevel"/>
    <w:tmpl w:val="B99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C2591"/>
    <w:multiLevelType w:val="multilevel"/>
    <w:tmpl w:val="E54C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75F06"/>
    <w:multiLevelType w:val="multilevel"/>
    <w:tmpl w:val="52B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E344B"/>
    <w:multiLevelType w:val="multilevel"/>
    <w:tmpl w:val="33105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36053"/>
    <w:multiLevelType w:val="multilevel"/>
    <w:tmpl w:val="2CBC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86BB8"/>
    <w:multiLevelType w:val="hybridMultilevel"/>
    <w:tmpl w:val="6C64CE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33D"/>
    <w:rsid w:val="000A33EB"/>
    <w:rsid w:val="0011553D"/>
    <w:rsid w:val="00171A6F"/>
    <w:rsid w:val="00230970"/>
    <w:rsid w:val="00256AEC"/>
    <w:rsid w:val="00356E97"/>
    <w:rsid w:val="00386CC9"/>
    <w:rsid w:val="003A0D8B"/>
    <w:rsid w:val="003D363D"/>
    <w:rsid w:val="003E0227"/>
    <w:rsid w:val="003E092C"/>
    <w:rsid w:val="0042413F"/>
    <w:rsid w:val="0043675C"/>
    <w:rsid w:val="004800EA"/>
    <w:rsid w:val="00483250"/>
    <w:rsid w:val="0048668C"/>
    <w:rsid w:val="004A4036"/>
    <w:rsid w:val="005748AD"/>
    <w:rsid w:val="005B60EC"/>
    <w:rsid w:val="0060197F"/>
    <w:rsid w:val="00653D4F"/>
    <w:rsid w:val="006D3862"/>
    <w:rsid w:val="006E6E97"/>
    <w:rsid w:val="007B7596"/>
    <w:rsid w:val="007E264C"/>
    <w:rsid w:val="008F6521"/>
    <w:rsid w:val="00A1674E"/>
    <w:rsid w:val="00A64768"/>
    <w:rsid w:val="00A812DE"/>
    <w:rsid w:val="00AF587A"/>
    <w:rsid w:val="00B52767"/>
    <w:rsid w:val="00CE66C5"/>
    <w:rsid w:val="00CE78D3"/>
    <w:rsid w:val="00D35E3C"/>
    <w:rsid w:val="00D52A76"/>
    <w:rsid w:val="00D71E92"/>
    <w:rsid w:val="00E9633D"/>
    <w:rsid w:val="00F1583D"/>
    <w:rsid w:val="00F43A8E"/>
    <w:rsid w:val="00F47490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6E9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52A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D71E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6E9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52A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D71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811D-C170-4019-A91E-C51A0DA0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9</cp:revision>
  <cp:lastPrinted>2024-09-16T05:02:00Z</cp:lastPrinted>
  <dcterms:created xsi:type="dcterms:W3CDTF">2024-01-16T17:29:00Z</dcterms:created>
  <dcterms:modified xsi:type="dcterms:W3CDTF">2024-09-17T04:18:00Z</dcterms:modified>
</cp:coreProperties>
</file>