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F2" w:rsidRDefault="00E25EF2" w:rsidP="00E25EF2">
      <w:pPr>
        <w:spacing w:after="36"/>
      </w:pPr>
      <w:bookmarkStart w:id="0" w:name="_GoBack"/>
      <w:bookmarkStart w:id="1" w:name="_Toc164075068"/>
      <w:bookmarkEnd w:id="0"/>
    </w:p>
    <w:p w:rsidR="00E25EF2" w:rsidRPr="00E25EF2" w:rsidRDefault="00E25EF2" w:rsidP="00E25EF2">
      <w:pPr>
        <w:pStyle w:val="1"/>
        <w:numPr>
          <w:ilvl w:val="0"/>
          <w:numId w:val="0"/>
        </w:numPr>
        <w:spacing w:after="36"/>
        <w:ind w:left="4155"/>
        <w:jc w:val="right"/>
        <w:rPr>
          <w:b w:val="0"/>
          <w:sz w:val="24"/>
          <w:szCs w:val="24"/>
        </w:rPr>
      </w:pPr>
      <w:r w:rsidRPr="00E25EF2">
        <w:rPr>
          <w:b w:val="0"/>
          <w:sz w:val="24"/>
          <w:szCs w:val="24"/>
        </w:rPr>
        <w:t>Утверждаю</w:t>
      </w:r>
    </w:p>
    <w:p w:rsidR="00E25EF2" w:rsidRPr="00E25EF2" w:rsidRDefault="00E25EF2" w:rsidP="00E25EF2">
      <w:pPr>
        <w:jc w:val="right"/>
        <w:rPr>
          <w:rFonts w:ascii="Times New Roman" w:hAnsi="Times New Roman" w:cs="Times New Roman"/>
        </w:rPr>
      </w:pPr>
      <w:r w:rsidRPr="00E25EF2">
        <w:rPr>
          <w:rFonts w:ascii="Times New Roman" w:hAnsi="Times New Roman" w:cs="Times New Roman"/>
        </w:rPr>
        <w:t>Директор школы:</w:t>
      </w:r>
    </w:p>
    <w:p w:rsidR="00E25EF2" w:rsidRPr="00E25EF2" w:rsidRDefault="00E25EF2" w:rsidP="00E25EF2">
      <w:pPr>
        <w:jc w:val="right"/>
        <w:rPr>
          <w:rFonts w:ascii="Times New Roman" w:hAnsi="Times New Roman" w:cs="Times New Roman"/>
        </w:rPr>
      </w:pPr>
      <w:r w:rsidRPr="00E25EF2">
        <w:rPr>
          <w:rFonts w:ascii="Times New Roman" w:hAnsi="Times New Roman" w:cs="Times New Roman"/>
        </w:rPr>
        <w:t>__________Е.Е.Гераськина</w:t>
      </w:r>
    </w:p>
    <w:p w:rsidR="00E25EF2" w:rsidRDefault="00E25EF2" w:rsidP="00E25EF2">
      <w:pPr>
        <w:jc w:val="right"/>
        <w:rPr>
          <w:rFonts w:ascii="Times New Roman" w:hAnsi="Times New Roman" w:cs="Times New Roman"/>
        </w:rPr>
      </w:pPr>
      <w:r w:rsidRPr="00E25EF2">
        <w:rPr>
          <w:rFonts w:ascii="Times New Roman" w:hAnsi="Times New Roman" w:cs="Times New Roman"/>
        </w:rPr>
        <w:t xml:space="preserve">Приказ от </w:t>
      </w:r>
      <w:r w:rsidR="004A4689">
        <w:rPr>
          <w:rFonts w:ascii="Times New Roman" w:hAnsi="Times New Roman" w:cs="Times New Roman"/>
        </w:rPr>
        <w:t>12.02.2024 №48</w:t>
      </w:r>
    </w:p>
    <w:p w:rsidR="00E25EF2" w:rsidRDefault="00E25EF2" w:rsidP="00E25EF2">
      <w:pPr>
        <w:jc w:val="right"/>
        <w:rPr>
          <w:rFonts w:ascii="Times New Roman" w:hAnsi="Times New Roman" w:cs="Times New Roman"/>
        </w:rPr>
      </w:pPr>
    </w:p>
    <w:p w:rsidR="00E25EF2" w:rsidRDefault="00E25EF2" w:rsidP="00E25E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EF2" w:rsidRDefault="00E25EF2" w:rsidP="00E25E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EF2" w:rsidRDefault="00E25EF2" w:rsidP="00E25E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EF2" w:rsidRDefault="00E25EF2" w:rsidP="00E25E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EF2" w:rsidRDefault="00E25EF2" w:rsidP="00E25E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EF2" w:rsidRPr="00E25EF2" w:rsidRDefault="00E25EF2" w:rsidP="00E25E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EF2">
        <w:rPr>
          <w:rFonts w:ascii="Times New Roman" w:hAnsi="Times New Roman" w:cs="Times New Roman"/>
          <w:b/>
          <w:sz w:val="32"/>
          <w:szCs w:val="32"/>
        </w:rPr>
        <w:t xml:space="preserve">Программа перехода школы с низкими образовательными результатами в </w:t>
      </w:r>
      <w:r>
        <w:rPr>
          <w:rFonts w:ascii="Times New Roman" w:hAnsi="Times New Roman" w:cs="Times New Roman"/>
          <w:b/>
          <w:sz w:val="32"/>
          <w:szCs w:val="32"/>
        </w:rPr>
        <w:t>эффективный режим работы на 2024-2026 год</w:t>
      </w:r>
    </w:p>
    <w:p w:rsidR="00E25EF2" w:rsidRDefault="00E25EF2" w:rsidP="00E25E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EF2">
        <w:rPr>
          <w:rFonts w:ascii="Times New Roman" w:hAnsi="Times New Roman" w:cs="Times New Roman"/>
          <w:b/>
          <w:sz w:val="32"/>
          <w:szCs w:val="32"/>
        </w:rPr>
        <w:t>МБОУ СОШ с.Победино</w:t>
      </w:r>
    </w:p>
    <w:p w:rsidR="00E25EF2" w:rsidRDefault="00E25EF2" w:rsidP="00E25E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EF2" w:rsidRDefault="00E25EF2" w:rsidP="00E25E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EF2" w:rsidRDefault="00E25EF2" w:rsidP="00E25E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EF2" w:rsidRDefault="00E25EF2" w:rsidP="00E25E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EF2" w:rsidRDefault="00E25EF2" w:rsidP="00E25E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EF2" w:rsidRDefault="00E25EF2" w:rsidP="00E25E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EF2" w:rsidRDefault="00E25EF2" w:rsidP="00E25E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EF2" w:rsidRDefault="00E25EF2" w:rsidP="00E25E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EF2" w:rsidRDefault="00E25EF2" w:rsidP="00E25E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EF2" w:rsidRDefault="00E25EF2" w:rsidP="00E25E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EF2" w:rsidRDefault="00E25EF2" w:rsidP="00E25E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EF2" w:rsidRDefault="00E25EF2" w:rsidP="00E25E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EF2" w:rsidRDefault="00E25EF2" w:rsidP="00E25E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EF2" w:rsidRDefault="00E25EF2" w:rsidP="00E25E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EF2" w:rsidRDefault="00E25EF2" w:rsidP="00E25E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EF2" w:rsidRDefault="00E25EF2" w:rsidP="00E25E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EF2" w:rsidRDefault="00E25EF2" w:rsidP="00E25E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EF2" w:rsidRDefault="00E25EF2" w:rsidP="00E25E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EF2" w:rsidRDefault="00E25EF2" w:rsidP="00E25E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EF2" w:rsidRPr="00E25EF2" w:rsidRDefault="00E25EF2" w:rsidP="00E25E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EF2" w:rsidRDefault="00E25EF2" w:rsidP="00E25EF2">
      <w:pPr>
        <w:pStyle w:val="1"/>
        <w:spacing w:after="36"/>
        <w:ind w:left="4155" w:hanging="360"/>
        <w:jc w:val="left"/>
      </w:pPr>
      <w:r>
        <w:lastRenderedPageBreak/>
        <w:t>Паспорт программы</w:t>
      </w:r>
      <w:bookmarkEnd w:id="1"/>
    </w:p>
    <w:p w:rsidR="00E25EF2" w:rsidRDefault="00E25EF2" w:rsidP="00E25EF2">
      <w:pPr>
        <w:spacing w:after="4"/>
        <w:jc w:val="center"/>
      </w:pPr>
    </w:p>
    <w:tbl>
      <w:tblPr>
        <w:tblStyle w:val="TableGrid"/>
        <w:tblW w:w="11063" w:type="dxa"/>
        <w:tblInd w:w="-601" w:type="dxa"/>
        <w:tblCellMar>
          <w:left w:w="108" w:type="dxa"/>
          <w:right w:w="48" w:type="dxa"/>
        </w:tblCellMar>
        <w:tblLook w:val="04A0"/>
      </w:tblPr>
      <w:tblGrid>
        <w:gridCol w:w="2586"/>
        <w:gridCol w:w="8477"/>
      </w:tblGrid>
      <w:tr w:rsidR="00E25EF2" w:rsidRPr="00E25EF2" w:rsidTr="00E25EF2">
        <w:trPr>
          <w:trHeight w:val="562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 w:rsidP="005C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 w:rsidP="005C2A3A">
            <w:pPr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перехода школы в эффективный режим функционирования на 2024 </w:t>
            </w:r>
          </w:p>
          <w:p w:rsidR="00E25EF2" w:rsidRPr="00E25EF2" w:rsidRDefault="00E25EF2" w:rsidP="005C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 xml:space="preserve">– 2026 гг. </w:t>
            </w:r>
          </w:p>
        </w:tc>
      </w:tr>
      <w:tr w:rsidR="00E25EF2" w:rsidRPr="00E25EF2" w:rsidTr="00E25EF2">
        <w:trPr>
          <w:trHeight w:val="1563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 w:rsidP="005C2A3A">
            <w:pPr>
              <w:ind w:lef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Основания для </w:t>
            </w:r>
          </w:p>
          <w:p w:rsidR="00E25EF2" w:rsidRPr="00E25EF2" w:rsidRDefault="00E25EF2" w:rsidP="005C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разработки программы 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EF2" w:rsidRPr="00E25EF2" w:rsidRDefault="00E25EF2" w:rsidP="005C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Министерства образования Сахалинской области № 3.12-222-р от 15.02.2023 года «О результатах идентификации  школ Сахалинской области с разным уровнем образовательных результатов и школ, функционирующих в неблагоприятных социальных условиях». </w:t>
            </w:r>
          </w:p>
        </w:tc>
      </w:tr>
      <w:tr w:rsidR="00E25EF2" w:rsidRPr="00E25EF2" w:rsidTr="00E25EF2">
        <w:trPr>
          <w:trHeight w:val="1346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EF2" w:rsidRPr="00E25EF2" w:rsidRDefault="00E25EF2" w:rsidP="005C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Разработчики программы 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 w:rsidP="005C2A3A">
            <w:pPr>
              <w:spacing w:after="34" w:line="224" w:lineRule="auto"/>
              <w:ind w:right="2209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Власенко О.Н.</w:t>
            </w:r>
          </w:p>
          <w:p w:rsidR="00E25EF2" w:rsidRPr="00E25EF2" w:rsidRDefault="00E25EF2" w:rsidP="005C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F2" w:rsidRPr="00E25EF2" w:rsidTr="00E25EF2">
        <w:trPr>
          <w:trHeight w:val="838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 w:rsidP="005C2A3A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исполнители программы 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EF2" w:rsidRPr="00E25EF2" w:rsidRDefault="00E25EF2" w:rsidP="005C2A3A">
            <w:pPr>
              <w:spacing w:after="4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с. Победино</w:t>
            </w:r>
          </w:p>
          <w:p w:rsidR="00E25EF2" w:rsidRPr="00E25EF2" w:rsidRDefault="00E25EF2" w:rsidP="005C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МБОУ СОШ с. Победино</w:t>
            </w:r>
          </w:p>
        </w:tc>
      </w:tr>
      <w:tr w:rsidR="00E25EF2" w:rsidRPr="00E25EF2" w:rsidTr="00E25EF2">
        <w:trPr>
          <w:trHeight w:val="2959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EF2" w:rsidRPr="00E25EF2" w:rsidRDefault="00E25EF2" w:rsidP="005C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Нормативные основания для разработки программы 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 w:rsidP="005C2A3A">
            <w:pPr>
              <w:spacing w:after="53" w:line="248" w:lineRule="auto"/>
              <w:ind w:left="173" w:right="4" w:hanging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Письмо МО СО от 16.10.2023 № 3.12-Вн-4710/23 «О направлении списка школ с признаками необъективности и низкими образовательными результатами в 2022/2023 учебном году» ;</w:t>
            </w:r>
          </w:p>
          <w:p w:rsidR="00E25EF2" w:rsidRPr="00E25EF2" w:rsidRDefault="00E25EF2" w:rsidP="005C2A3A">
            <w:pPr>
              <w:spacing w:after="53" w:line="248" w:lineRule="auto"/>
              <w:ind w:left="173" w:right="4" w:hanging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- Распоряжение МО СО от 05.04.2023 № 3.12-477-р «Об утверждении Дорожной карты по работе с общеобразовательными организациями Сахалинской области, демонстрирующих низкие образовательные результаты и находящиеся в сложных социальных условиях;</w:t>
            </w:r>
          </w:p>
          <w:p w:rsidR="00E25EF2" w:rsidRPr="00E25EF2" w:rsidRDefault="00E25EF2" w:rsidP="005C2A3A">
            <w:pPr>
              <w:spacing w:after="53" w:line="248" w:lineRule="auto"/>
              <w:ind w:left="173" w:right="4" w:hanging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- Распоряжение МО СО от 11.10.2023 № 3.12-1408-р «Об утверждении Дорожной карты проекта изменений в системе управления качества образования, направление на повышение образовательных результатов выпускников Сахалинской области»;</w:t>
            </w:r>
          </w:p>
          <w:p w:rsidR="00E25EF2" w:rsidRPr="00E25EF2" w:rsidRDefault="00E25EF2" w:rsidP="005C2A3A">
            <w:pPr>
              <w:spacing w:after="55" w:line="247" w:lineRule="auto"/>
              <w:ind w:left="172" w:right="4" w:hanging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Распоряжения МО СО от 12.02.2024 г №3-12-166-р «Об утверждении ответственных лиц за повышение качества образования в общеобразовательных организациях Сахалинской области со стабильно низкими образовательными результатами и функционирующих в неблагоприятных социальных условиях».</w:t>
            </w:r>
          </w:p>
          <w:p w:rsidR="00E25EF2" w:rsidRPr="00E25EF2" w:rsidRDefault="00E25EF2" w:rsidP="005C2A3A">
            <w:pPr>
              <w:ind w:left="173" w:right="4" w:hanging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F2" w:rsidRPr="00E25EF2" w:rsidTr="00E25EF2">
        <w:trPr>
          <w:trHeight w:val="1390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EF2" w:rsidRPr="00E25EF2" w:rsidRDefault="00E25EF2" w:rsidP="005C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 w:rsidP="005C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 обучающихся через повышение уровня педагогического профессионального мастерства, усиление мотивационной составляющей образовательного процесса и создания благоприятной образовательный среды для всех участников образовательных отношений. </w:t>
            </w: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величение</w:t>
            </w: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родителей,  участвующих в образовательном и воспитательном процессе</w:t>
            </w: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5EF2" w:rsidRPr="00E25EF2" w:rsidTr="00E25EF2">
        <w:trPr>
          <w:trHeight w:val="3046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EF2" w:rsidRPr="00E25EF2" w:rsidRDefault="00E25EF2" w:rsidP="005C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 w:rsidP="00E25EF2">
            <w:pPr>
              <w:numPr>
                <w:ilvl w:val="0"/>
                <w:numId w:val="2"/>
              </w:numPr>
              <w:spacing w:after="46" w:line="234" w:lineRule="auto"/>
              <w:ind w:right="14" w:hanging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профессиональных компетенций педагогов с учетом тенденций развития современного образования и основных подходов к воспитанию и развитию детей с различными образовательными возможностями. </w:t>
            </w:r>
          </w:p>
          <w:p w:rsidR="00E25EF2" w:rsidRPr="00E25EF2" w:rsidRDefault="00E25EF2" w:rsidP="00E25EF2">
            <w:pPr>
              <w:numPr>
                <w:ilvl w:val="0"/>
                <w:numId w:val="3"/>
              </w:numPr>
              <w:spacing w:after="45" w:line="240" w:lineRule="auto"/>
              <w:ind w:firstLine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повышения учебной мотивации и образовательного потенциала учащихся. </w:t>
            </w:r>
          </w:p>
          <w:p w:rsidR="00E25EF2" w:rsidRPr="00E25EF2" w:rsidRDefault="00E25EF2" w:rsidP="00E25EF2">
            <w:pPr>
              <w:numPr>
                <w:ilvl w:val="0"/>
                <w:numId w:val="3"/>
              </w:numPr>
              <w:spacing w:after="45" w:line="234" w:lineRule="auto"/>
              <w:ind w:firstLine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системы управления качеством образования, обеспечивающей повышение объективности оценки образовательных достижений учащихся. </w:t>
            </w:r>
          </w:p>
          <w:p w:rsidR="00E25EF2" w:rsidRPr="00E25EF2" w:rsidRDefault="00E25EF2" w:rsidP="00E25EF2">
            <w:pPr>
              <w:numPr>
                <w:ilvl w:val="0"/>
                <w:numId w:val="3"/>
              </w:numPr>
              <w:spacing w:after="46" w:line="234" w:lineRule="auto"/>
              <w:ind w:firstLine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системы индивидуальной поддержки учащихся в достижении прогресса образовательных результатов. </w:t>
            </w:r>
          </w:p>
          <w:p w:rsidR="00E25EF2" w:rsidRPr="00E25EF2" w:rsidRDefault="00E25EF2" w:rsidP="005C2A3A">
            <w:pPr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F2" w:rsidRPr="00E25EF2" w:rsidTr="00E25EF2">
        <w:trPr>
          <w:trHeight w:val="1406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EF2" w:rsidRPr="00E25EF2" w:rsidRDefault="00E25EF2" w:rsidP="005C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направления реализации 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 w:rsidP="00E25EF2">
            <w:pPr>
              <w:numPr>
                <w:ilvl w:val="0"/>
                <w:numId w:val="4"/>
              </w:numPr>
              <w:spacing w:after="45" w:line="234" w:lineRule="auto"/>
              <w:ind w:firstLine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повышению учебной мотивации и образовательного потенциала учащихся через внедрение современных образовательных технологий, способствующих активизации познавательной и самостоятельной деятельности/ </w:t>
            </w:r>
          </w:p>
          <w:p w:rsidR="00E25EF2" w:rsidRPr="00E25EF2" w:rsidRDefault="00E25EF2" w:rsidP="00E25EF2">
            <w:pPr>
              <w:numPr>
                <w:ilvl w:val="0"/>
                <w:numId w:val="4"/>
              </w:numPr>
              <w:spacing w:after="44" w:line="234" w:lineRule="auto"/>
              <w:ind w:firstLine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единой системы управления качеством образования (диагностика и мониторинг качества образования). </w:t>
            </w:r>
          </w:p>
          <w:p w:rsidR="00E25EF2" w:rsidRPr="00E25EF2" w:rsidRDefault="00E25EF2" w:rsidP="00E25EF2">
            <w:pPr>
              <w:numPr>
                <w:ilvl w:val="0"/>
                <w:numId w:val="4"/>
              </w:numPr>
              <w:spacing w:after="44" w:line="240" w:lineRule="auto"/>
              <w:ind w:firstLine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системы индивидуальной поддержки обучающихся </w:t>
            </w:r>
          </w:p>
          <w:p w:rsidR="00E25EF2" w:rsidRPr="00E25EF2" w:rsidRDefault="00E25EF2" w:rsidP="00E25EF2">
            <w:pPr>
              <w:numPr>
                <w:ilvl w:val="0"/>
                <w:numId w:val="4"/>
              </w:numPr>
              <w:spacing w:after="45" w:line="240" w:lineRule="auto"/>
              <w:ind w:firstLine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повышению профессиональной компетентности педагога. </w:t>
            </w:r>
          </w:p>
          <w:p w:rsidR="00E25EF2" w:rsidRPr="00E25EF2" w:rsidRDefault="00E25EF2" w:rsidP="00E25EF2">
            <w:pPr>
              <w:numPr>
                <w:ilvl w:val="0"/>
                <w:numId w:val="4"/>
              </w:numPr>
              <w:spacing w:after="43" w:line="234" w:lineRule="auto"/>
              <w:ind w:firstLine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сотрудничества с родительской общественностью в обеспечении объективности оценивания достижений обучающихся. </w:t>
            </w:r>
          </w:p>
          <w:p w:rsidR="00E25EF2" w:rsidRPr="00E25EF2" w:rsidRDefault="00E25EF2" w:rsidP="00E25EF2">
            <w:pPr>
              <w:numPr>
                <w:ilvl w:val="0"/>
                <w:numId w:val="4"/>
              </w:numPr>
              <w:spacing w:after="32" w:line="240" w:lineRule="auto"/>
              <w:ind w:firstLine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мотивирующей образовательной среды. </w:t>
            </w:r>
          </w:p>
        </w:tc>
      </w:tr>
      <w:tr w:rsidR="00E25EF2" w:rsidRPr="00E25EF2" w:rsidTr="00E25EF2">
        <w:trPr>
          <w:trHeight w:val="2218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EF2" w:rsidRPr="00E25EF2" w:rsidRDefault="00E25EF2" w:rsidP="005C2A3A">
            <w:pPr>
              <w:spacing w:after="50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конечные </w:t>
            </w:r>
          </w:p>
          <w:p w:rsidR="00E25EF2" w:rsidRPr="00E25EF2" w:rsidRDefault="00E25EF2" w:rsidP="005C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реализации 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 w:rsidP="00E25EF2">
            <w:pPr>
              <w:numPr>
                <w:ilvl w:val="0"/>
                <w:numId w:val="5"/>
              </w:numPr>
              <w:spacing w:after="46" w:line="234" w:lineRule="auto"/>
              <w:ind w:hanging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учащихся с рисками учебной неуспешности  Повышение успеваемости и уровня качества знаний, результатов ГИА, ВПР, рост учебных достижений обучающихся. </w:t>
            </w:r>
          </w:p>
          <w:p w:rsidR="00E25EF2" w:rsidRPr="00E25EF2" w:rsidRDefault="00E25EF2" w:rsidP="00E25EF2">
            <w:pPr>
              <w:numPr>
                <w:ilvl w:val="0"/>
                <w:numId w:val="5"/>
              </w:numPr>
              <w:spacing w:after="46" w:line="216" w:lineRule="auto"/>
              <w:ind w:hanging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Положительная мотивация к трудовой деятельности, осознанному выбору профессии.</w:t>
            </w:r>
          </w:p>
          <w:p w:rsidR="00E25EF2" w:rsidRPr="00E25EF2" w:rsidRDefault="00E25EF2" w:rsidP="00E25EF2">
            <w:pPr>
              <w:numPr>
                <w:ilvl w:val="0"/>
                <w:numId w:val="5"/>
              </w:numPr>
              <w:ind w:hanging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родителей в достижении результативности обучения, участие в жизни школы.  </w:t>
            </w:r>
          </w:p>
        </w:tc>
      </w:tr>
      <w:tr w:rsidR="00E25EF2" w:rsidRPr="00E25EF2" w:rsidTr="00E25EF2">
        <w:trPr>
          <w:trHeight w:val="2494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EF2" w:rsidRPr="00E25EF2" w:rsidRDefault="00E25EF2" w:rsidP="005C2A3A">
            <w:pPr>
              <w:spacing w:after="50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и показатели оценки </w:t>
            </w:r>
          </w:p>
          <w:p w:rsidR="00E25EF2" w:rsidRPr="00E25EF2" w:rsidRDefault="00E25EF2" w:rsidP="005C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ожидаемых результатов 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 w:rsidP="00E25EF2">
            <w:pPr>
              <w:numPr>
                <w:ilvl w:val="0"/>
                <w:numId w:val="6"/>
              </w:numPr>
              <w:spacing w:after="46" w:line="234" w:lineRule="auto"/>
              <w:ind w:hanging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Повышение доли учащихся с повышенной учебной мотивацией, повышение качества знаний.</w:t>
            </w:r>
          </w:p>
          <w:p w:rsidR="00E25EF2" w:rsidRPr="00E25EF2" w:rsidRDefault="00E25EF2" w:rsidP="00E25EF2">
            <w:pPr>
              <w:numPr>
                <w:ilvl w:val="0"/>
                <w:numId w:val="6"/>
              </w:numPr>
              <w:spacing w:after="46" w:line="234" w:lineRule="auto"/>
              <w:ind w:hanging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Увеличение доли обучающихся, успешно прошедших ВПР и ГИА (в основной период).</w:t>
            </w:r>
          </w:p>
          <w:p w:rsidR="00E25EF2" w:rsidRPr="00E25EF2" w:rsidRDefault="00E25EF2" w:rsidP="00E25EF2">
            <w:pPr>
              <w:numPr>
                <w:ilvl w:val="0"/>
                <w:numId w:val="6"/>
              </w:numPr>
              <w:spacing w:after="46" w:line="234" w:lineRule="auto"/>
              <w:ind w:hanging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Повышение предметно-методической компетенции педагогических работников составит 100%.</w:t>
            </w:r>
          </w:p>
          <w:p w:rsidR="00E25EF2" w:rsidRPr="00E25EF2" w:rsidRDefault="00E25EF2" w:rsidP="00E25EF2">
            <w:pPr>
              <w:numPr>
                <w:ilvl w:val="0"/>
                <w:numId w:val="6"/>
              </w:numPr>
              <w:ind w:hanging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Доля педагогов, регулярно посещающих курсы, вебинары, семинары и обобщающие свой педагогический опыт на МО, РМО, мероприятиях различного уровня составит 100%.</w:t>
            </w:r>
          </w:p>
        </w:tc>
      </w:tr>
      <w:tr w:rsidR="00E25EF2" w:rsidRPr="00E25EF2" w:rsidTr="00E25EF2">
        <w:trPr>
          <w:trHeight w:val="1392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 w:rsidP="005C2A3A">
            <w:pPr>
              <w:spacing w:after="50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организации контроля </w:t>
            </w:r>
          </w:p>
          <w:p w:rsidR="00E25EF2" w:rsidRPr="00E25EF2" w:rsidRDefault="00E25EF2" w:rsidP="005C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программы 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EF2" w:rsidRPr="00E25EF2" w:rsidRDefault="00E25EF2" w:rsidP="005C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ежегодного доклада директора ОО о результатах деятельности школы по реализации программы, отчет перед общественностью, управляющим советом, учредителем, самооценка образовательной организации по реализации программы перехода в эффективный режим работы. </w:t>
            </w:r>
          </w:p>
        </w:tc>
      </w:tr>
    </w:tbl>
    <w:p w:rsidR="00E25EF2" w:rsidRPr="00E25EF2" w:rsidRDefault="00E25EF2" w:rsidP="00E25EF2">
      <w:pPr>
        <w:pStyle w:val="1"/>
        <w:numPr>
          <w:ilvl w:val="0"/>
          <w:numId w:val="0"/>
        </w:numPr>
        <w:jc w:val="both"/>
        <w:rPr>
          <w:sz w:val="24"/>
          <w:szCs w:val="24"/>
        </w:rPr>
      </w:pPr>
    </w:p>
    <w:p w:rsidR="00E25EF2" w:rsidRPr="00E25EF2" w:rsidRDefault="00E25EF2" w:rsidP="00E25EF2">
      <w:pPr>
        <w:pStyle w:val="1"/>
        <w:numPr>
          <w:ilvl w:val="0"/>
          <w:numId w:val="0"/>
        </w:numPr>
        <w:jc w:val="both"/>
        <w:rPr>
          <w:sz w:val="24"/>
          <w:szCs w:val="24"/>
        </w:rPr>
      </w:pPr>
      <w:r w:rsidRPr="00E25EF2">
        <w:rPr>
          <w:sz w:val="24"/>
          <w:szCs w:val="24"/>
        </w:rPr>
        <w:t xml:space="preserve">1.1. Пояснительная записка </w:t>
      </w:r>
    </w:p>
    <w:p w:rsidR="00E25EF2" w:rsidRPr="00E25EF2" w:rsidRDefault="00E25EF2" w:rsidP="00E25EF2">
      <w:pPr>
        <w:spacing w:after="227" w:line="246" w:lineRule="auto"/>
        <w:ind w:left="10" w:right="-15" w:hanging="10"/>
        <w:rPr>
          <w:rFonts w:ascii="Times New Roman" w:hAnsi="Times New Roman" w:cs="Times New Roman"/>
          <w:sz w:val="24"/>
          <w:szCs w:val="24"/>
        </w:rPr>
      </w:pPr>
      <w:r w:rsidRPr="00E25EF2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Актуальность. На основании исследования МБОУ СОШ </w:t>
      </w:r>
      <w:r w:rsidRPr="00E25EF2">
        <w:rPr>
          <w:rFonts w:ascii="Times New Roman" w:hAnsi="Times New Roman" w:cs="Times New Roman"/>
          <w:sz w:val="24"/>
          <w:szCs w:val="24"/>
        </w:rPr>
        <w:t>с. Победино</w:t>
      </w:r>
      <w:r w:rsidRPr="00E25EF2">
        <w:rPr>
          <w:rFonts w:ascii="Times New Roman" w:eastAsia="Times New Roman" w:hAnsi="Times New Roman" w:cs="Times New Roman"/>
          <w:sz w:val="24"/>
          <w:szCs w:val="24"/>
        </w:rPr>
        <w:t xml:space="preserve"> была включена в кластер школ с низкими образовательными результатами обучения. </w:t>
      </w:r>
    </w:p>
    <w:p w:rsidR="00E25EF2" w:rsidRPr="00E25EF2" w:rsidRDefault="00E25EF2" w:rsidP="00E25EF2">
      <w:pPr>
        <w:spacing w:after="227" w:line="246" w:lineRule="auto"/>
        <w:ind w:left="10" w:right="-15" w:hanging="10"/>
        <w:rPr>
          <w:rFonts w:ascii="Times New Roman" w:hAnsi="Times New Roman" w:cs="Times New Roman"/>
          <w:sz w:val="24"/>
          <w:szCs w:val="24"/>
        </w:rPr>
      </w:pPr>
      <w:r w:rsidRPr="00E25EF2">
        <w:rPr>
          <w:rFonts w:ascii="Times New Roman" w:eastAsia="Times New Roman" w:hAnsi="Times New Roman" w:cs="Times New Roman"/>
          <w:sz w:val="24"/>
          <w:szCs w:val="24"/>
        </w:rPr>
        <w:t xml:space="preserve">Программа повышения качества образования в МБОУ СОШ </w:t>
      </w:r>
      <w:r w:rsidRPr="00E25EF2">
        <w:rPr>
          <w:rFonts w:ascii="Times New Roman" w:hAnsi="Times New Roman" w:cs="Times New Roman"/>
          <w:sz w:val="24"/>
          <w:szCs w:val="24"/>
        </w:rPr>
        <w:t>с. Победино</w:t>
      </w:r>
      <w:r w:rsidRPr="00E25EF2">
        <w:rPr>
          <w:rFonts w:ascii="Times New Roman" w:eastAsia="Times New Roman" w:hAnsi="Times New Roman" w:cs="Times New Roman"/>
          <w:sz w:val="24"/>
          <w:szCs w:val="24"/>
        </w:rPr>
        <w:t xml:space="preserve"> спроектирована с учётом условий работы школы, оказывающих существенное влияние на качество образования. </w:t>
      </w:r>
    </w:p>
    <w:p w:rsidR="00E25EF2" w:rsidRPr="00E25EF2" w:rsidRDefault="00E25EF2" w:rsidP="00E25EF2">
      <w:pPr>
        <w:rPr>
          <w:rFonts w:ascii="Times New Roman" w:hAnsi="Times New Roman" w:cs="Times New Roman"/>
          <w:sz w:val="24"/>
          <w:szCs w:val="24"/>
        </w:rPr>
      </w:pPr>
      <w:r w:rsidRPr="00E25EF2">
        <w:rPr>
          <w:rFonts w:ascii="Times New Roman" w:hAnsi="Times New Roman" w:cs="Times New Roman"/>
          <w:sz w:val="24"/>
          <w:szCs w:val="24"/>
        </w:rPr>
        <w:t>В школе созданы условия для успешной реализации федеральных государственных образовательных стандартов НОО, ООО и СОО и организации воспитательной деятельности.</w:t>
      </w:r>
    </w:p>
    <w:p w:rsidR="00E25EF2" w:rsidRPr="00E25EF2" w:rsidRDefault="00E25EF2" w:rsidP="00E25EF2">
      <w:pPr>
        <w:rPr>
          <w:rFonts w:ascii="Times New Roman" w:hAnsi="Times New Roman" w:cs="Times New Roman"/>
          <w:sz w:val="24"/>
          <w:szCs w:val="24"/>
        </w:rPr>
      </w:pPr>
      <w:r w:rsidRPr="00E25EF2">
        <w:rPr>
          <w:rFonts w:ascii="Times New Roman" w:hAnsi="Times New Roman" w:cs="Times New Roman"/>
          <w:sz w:val="24"/>
          <w:szCs w:val="24"/>
        </w:rPr>
        <w:t>Функционирует центр «Точка роста» и класс «Роботехника».</w:t>
      </w:r>
    </w:p>
    <w:p w:rsidR="00E25EF2" w:rsidRPr="00E25EF2" w:rsidRDefault="00E25EF2" w:rsidP="00E25EF2">
      <w:pPr>
        <w:rPr>
          <w:rFonts w:ascii="Times New Roman" w:hAnsi="Times New Roman" w:cs="Times New Roman"/>
          <w:sz w:val="24"/>
          <w:szCs w:val="24"/>
        </w:rPr>
      </w:pPr>
      <w:r w:rsidRPr="00E25EF2">
        <w:rPr>
          <w:rFonts w:ascii="Times New Roman" w:hAnsi="Times New Roman" w:cs="Times New Roman"/>
          <w:sz w:val="24"/>
          <w:szCs w:val="24"/>
        </w:rPr>
        <w:t>Характеристика контингента обучающихся : количество – 143 чел., обучающихся с высокой мотивацией к обучению – 38 чел. (27%), доля обучающихся с высокими рисками учебной неуспешности – 3 чел. (2%)</w:t>
      </w:r>
    </w:p>
    <w:p w:rsidR="00E25EF2" w:rsidRPr="00E25EF2" w:rsidRDefault="00E25EF2" w:rsidP="00AC02F1">
      <w:pPr>
        <w:numPr>
          <w:ilvl w:val="0"/>
          <w:numId w:val="7"/>
        </w:numPr>
        <w:spacing w:after="67" w:line="246" w:lineRule="auto"/>
        <w:ind w:left="142" w:right="-15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E25EF2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E25EF2">
        <w:rPr>
          <w:rFonts w:ascii="Times New Roman" w:hAnsi="Times New Roman" w:cs="Times New Roman"/>
          <w:sz w:val="24"/>
          <w:szCs w:val="24"/>
        </w:rPr>
        <w:t>143</w:t>
      </w:r>
      <w:r w:rsidRPr="00E25EF2">
        <w:rPr>
          <w:rFonts w:ascii="Times New Roman" w:eastAsia="Times New Roman" w:hAnsi="Times New Roman" w:cs="Times New Roman"/>
          <w:sz w:val="24"/>
          <w:szCs w:val="24"/>
        </w:rPr>
        <w:t xml:space="preserve">обучающихся в ОО на подвозе числится </w:t>
      </w:r>
      <w:r w:rsidRPr="00E25EF2">
        <w:rPr>
          <w:rFonts w:ascii="Times New Roman" w:hAnsi="Times New Roman" w:cs="Times New Roman"/>
          <w:sz w:val="24"/>
          <w:szCs w:val="24"/>
        </w:rPr>
        <w:t>47</w:t>
      </w:r>
      <w:r w:rsidRPr="00E25EF2">
        <w:rPr>
          <w:rFonts w:ascii="Times New Roman" w:eastAsia="Times New Roman" w:hAnsi="Times New Roman" w:cs="Times New Roman"/>
          <w:sz w:val="24"/>
          <w:szCs w:val="24"/>
        </w:rPr>
        <w:t xml:space="preserve"> человек, это –</w:t>
      </w:r>
      <w:r w:rsidRPr="00E25EF2">
        <w:rPr>
          <w:rFonts w:ascii="Times New Roman" w:hAnsi="Times New Roman" w:cs="Times New Roman"/>
          <w:sz w:val="24"/>
          <w:szCs w:val="24"/>
        </w:rPr>
        <w:t xml:space="preserve"> </w:t>
      </w:r>
      <w:r w:rsidRPr="00E25EF2">
        <w:t>33 %</w:t>
      </w:r>
      <w:r>
        <w:t xml:space="preserve"> </w:t>
      </w:r>
      <w:r w:rsidRPr="00E25EF2">
        <w:rPr>
          <w:rFonts w:ascii="Times New Roman" w:eastAsia="Times New Roman" w:hAnsi="Times New Roman" w:cs="Times New Roman"/>
          <w:sz w:val="24"/>
          <w:szCs w:val="24"/>
        </w:rPr>
        <w:t xml:space="preserve">учеников, оставленных на повторный год обучения – </w:t>
      </w:r>
      <w:r w:rsidRPr="00E25EF2">
        <w:rPr>
          <w:rFonts w:ascii="Times New Roman" w:hAnsi="Times New Roman" w:cs="Times New Roman"/>
          <w:sz w:val="24"/>
          <w:szCs w:val="24"/>
        </w:rPr>
        <w:t>0 человек</w:t>
      </w:r>
      <w:r w:rsidRPr="00E25EF2">
        <w:rPr>
          <w:rFonts w:ascii="Times New Roman" w:eastAsia="Times New Roman" w:hAnsi="Times New Roman" w:cs="Times New Roman"/>
          <w:sz w:val="24"/>
          <w:szCs w:val="24"/>
        </w:rPr>
        <w:t>, обучающиеся с ОВЗ-</w:t>
      </w:r>
      <w:r w:rsidRPr="00E25EF2">
        <w:rPr>
          <w:rFonts w:ascii="Times New Roman" w:hAnsi="Times New Roman" w:cs="Times New Roman"/>
          <w:sz w:val="24"/>
          <w:szCs w:val="24"/>
        </w:rPr>
        <w:t>11</w:t>
      </w:r>
      <w:r w:rsidRPr="00E25EF2">
        <w:rPr>
          <w:rFonts w:ascii="Times New Roman" w:eastAsia="Times New Roman" w:hAnsi="Times New Roman" w:cs="Times New Roman"/>
          <w:sz w:val="24"/>
          <w:szCs w:val="24"/>
        </w:rPr>
        <w:t xml:space="preserve"> человек, это-</w:t>
      </w:r>
      <w:r w:rsidRPr="00E25EF2">
        <w:rPr>
          <w:rFonts w:ascii="Times New Roman" w:hAnsi="Times New Roman" w:cs="Times New Roman"/>
          <w:sz w:val="24"/>
          <w:szCs w:val="24"/>
        </w:rPr>
        <w:t xml:space="preserve">8 </w:t>
      </w:r>
      <w:r w:rsidRPr="00E25EF2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E25EF2">
        <w:rPr>
          <w:rFonts w:ascii="Times New Roman" w:hAnsi="Times New Roman" w:cs="Times New Roman"/>
          <w:sz w:val="24"/>
          <w:szCs w:val="24"/>
        </w:rPr>
        <w:t>.</w:t>
      </w:r>
    </w:p>
    <w:p w:rsidR="00E25EF2" w:rsidRPr="00E25EF2" w:rsidRDefault="00E25EF2" w:rsidP="00AC02F1">
      <w:pPr>
        <w:spacing w:after="67" w:line="246" w:lineRule="auto"/>
        <w:ind w:left="142" w:right="-15" w:firstLine="218"/>
        <w:rPr>
          <w:rFonts w:ascii="Times New Roman" w:hAnsi="Times New Roman" w:cs="Times New Roman"/>
          <w:sz w:val="24"/>
          <w:szCs w:val="24"/>
        </w:rPr>
      </w:pPr>
      <w:r w:rsidRPr="00E25EF2">
        <w:rPr>
          <w:rFonts w:ascii="Times New Roman" w:eastAsia="Times New Roman" w:hAnsi="Times New Roman" w:cs="Times New Roman"/>
          <w:sz w:val="24"/>
          <w:szCs w:val="24"/>
        </w:rPr>
        <w:t xml:space="preserve">Значительное количество малообеспеченных семей, многие из которых недостаточно занимаются вопросами воспитания и развития детей; </w:t>
      </w:r>
    </w:p>
    <w:p w:rsidR="00E25EF2" w:rsidRPr="00E25EF2" w:rsidRDefault="00E25EF2" w:rsidP="00AC02F1">
      <w:pPr>
        <w:numPr>
          <w:ilvl w:val="0"/>
          <w:numId w:val="7"/>
        </w:numPr>
        <w:spacing w:after="67" w:line="246" w:lineRule="auto"/>
        <w:ind w:left="142" w:right="-15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E25EF2">
        <w:rPr>
          <w:rFonts w:ascii="Times New Roman" w:eastAsia="Times New Roman" w:hAnsi="Times New Roman" w:cs="Times New Roman"/>
          <w:sz w:val="24"/>
          <w:szCs w:val="24"/>
        </w:rPr>
        <w:t xml:space="preserve">Значительная часть родительской общественности занимает пассивную позицию в отношении к школе, не осознавая себя в роли  потребителей образовательных услуг, что снижает внешнюю мотивацию обучения школьников. С возрастом детей активность родителей падает; </w:t>
      </w:r>
    </w:p>
    <w:p w:rsidR="00E25EF2" w:rsidRPr="00E25EF2" w:rsidRDefault="00E25EF2" w:rsidP="00AC02F1">
      <w:pPr>
        <w:spacing w:after="67" w:line="246" w:lineRule="auto"/>
        <w:ind w:left="142" w:right="-15" w:firstLine="218"/>
        <w:rPr>
          <w:rFonts w:ascii="Times New Roman" w:hAnsi="Times New Roman" w:cs="Times New Roman"/>
          <w:sz w:val="24"/>
          <w:szCs w:val="24"/>
        </w:rPr>
      </w:pPr>
      <w:r w:rsidRPr="00E25EF2">
        <w:rPr>
          <w:rFonts w:ascii="Times New Roman" w:hAnsi="Times New Roman" w:cs="Times New Roman"/>
          <w:sz w:val="24"/>
          <w:szCs w:val="24"/>
        </w:rPr>
        <w:t>П</w:t>
      </w:r>
      <w:r w:rsidRPr="00E25EF2">
        <w:rPr>
          <w:rFonts w:ascii="Times New Roman" w:eastAsia="Times New Roman" w:hAnsi="Times New Roman" w:cs="Times New Roman"/>
          <w:sz w:val="24"/>
          <w:szCs w:val="24"/>
        </w:rPr>
        <w:t xml:space="preserve">роцесс взаимодействия семьи и школы должен быть направлен на активное включение родителей в учебно-воспитательный процесс, во внеурочную, досуговую деятельность, сотрудничество с детьми и педагогами. </w:t>
      </w:r>
    </w:p>
    <w:p w:rsidR="00E25EF2" w:rsidRPr="00E25EF2" w:rsidRDefault="00E25EF2" w:rsidP="00AC02F1">
      <w:pPr>
        <w:spacing w:after="67" w:line="246" w:lineRule="auto"/>
        <w:ind w:left="142" w:right="138" w:firstLine="218"/>
        <w:rPr>
          <w:rFonts w:ascii="Times New Roman" w:hAnsi="Times New Roman" w:cs="Times New Roman"/>
          <w:sz w:val="24"/>
          <w:szCs w:val="24"/>
        </w:rPr>
      </w:pPr>
      <w:r w:rsidRPr="00E25EF2">
        <w:rPr>
          <w:rFonts w:ascii="Times New Roman" w:eastAsia="Times New Roman" w:hAnsi="Times New Roman" w:cs="Times New Roman"/>
          <w:sz w:val="24"/>
          <w:szCs w:val="24"/>
        </w:rPr>
        <w:t>Работа с родителями осуществляется посредством проведения родительских собраний, классных часов, массовых мероприятий  (День матери, Новогодние утренники, День знаний и другие). В школе сформирован Управляющий совет, в состав которого входят, наряду с учениками, и родители. Управляющий совет играет важную роль в организации учебно-воспитательного процесса. Связь семьи, школы и общественности – важнейшее условие эффективного обучения и воспитания школьников.</w:t>
      </w:r>
    </w:p>
    <w:p w:rsidR="00E25EF2" w:rsidRPr="00E25EF2" w:rsidRDefault="00E25EF2" w:rsidP="00E25EF2">
      <w:pPr>
        <w:pStyle w:val="1"/>
        <w:numPr>
          <w:ilvl w:val="0"/>
          <w:numId w:val="0"/>
        </w:numPr>
        <w:jc w:val="both"/>
        <w:rPr>
          <w:sz w:val="24"/>
          <w:szCs w:val="24"/>
        </w:rPr>
      </w:pPr>
      <w:r w:rsidRPr="00E25EF2">
        <w:rPr>
          <w:sz w:val="24"/>
          <w:szCs w:val="24"/>
        </w:rPr>
        <w:t>Анализ педагогических кадров учителей школы</w:t>
      </w:r>
      <w:r w:rsidRPr="00E25EF2">
        <w:rPr>
          <w:b w:val="0"/>
          <w:sz w:val="24"/>
          <w:szCs w:val="24"/>
        </w:rPr>
        <w:t xml:space="preserve">: </w:t>
      </w:r>
    </w:p>
    <w:tbl>
      <w:tblPr>
        <w:tblStyle w:val="TableGrid"/>
        <w:tblW w:w="9923" w:type="dxa"/>
        <w:tblInd w:w="-567" w:type="dxa"/>
        <w:tblLayout w:type="fixed"/>
        <w:tblCellMar>
          <w:right w:w="115" w:type="dxa"/>
        </w:tblCellMar>
        <w:tblLook w:val="04A0"/>
      </w:tblPr>
      <w:tblGrid>
        <w:gridCol w:w="1264"/>
        <w:gridCol w:w="296"/>
        <w:gridCol w:w="1842"/>
        <w:gridCol w:w="125"/>
        <w:gridCol w:w="1954"/>
        <w:gridCol w:w="898"/>
        <w:gridCol w:w="1370"/>
        <w:gridCol w:w="2174"/>
      </w:tblGrid>
      <w:tr w:rsidR="00E25EF2" w:rsidRPr="00E25EF2" w:rsidTr="00E25EF2">
        <w:trPr>
          <w:trHeight w:val="838"/>
        </w:trPr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 w:rsidP="005C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учителей в ОО 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 w:rsidP="005C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высшим профессиональным образованием 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 w:rsidP="005C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 них с высшим педагогическим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 w:rsidP="005C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 средним профессиональным образованием 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 w:rsidP="005C2A3A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 них с педагогическим  </w:t>
            </w:r>
          </w:p>
        </w:tc>
      </w:tr>
      <w:tr w:rsidR="00E25EF2" w:rsidRPr="00E25EF2" w:rsidTr="00E25EF2">
        <w:trPr>
          <w:trHeight w:val="286"/>
        </w:trPr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 w:rsidP="005C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 w:rsidP="005C2A3A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 w:rsidP="005C2A3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 w:rsidP="005C2A3A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 w:rsidP="005C2A3A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EF2" w:rsidRPr="00E25EF2" w:rsidTr="00E25EF2">
        <w:trPr>
          <w:trHeight w:val="1174"/>
        </w:trPr>
        <w:tc>
          <w:tcPr>
            <w:tcW w:w="992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25EF2" w:rsidRPr="00E25EF2" w:rsidRDefault="00E25EF2" w:rsidP="00E25EF2">
            <w:pPr>
              <w:spacing w:after="6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25EF2" w:rsidRPr="00E25EF2" w:rsidRDefault="00E25EF2" w:rsidP="00E2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Характеристика педагогических кадров по уровню квалификации (аттестации)  </w:t>
            </w:r>
          </w:p>
        </w:tc>
      </w:tr>
      <w:tr w:rsidR="00E25EF2" w:rsidRPr="00E25EF2" w:rsidTr="00AC02F1">
        <w:trPr>
          <w:trHeight w:val="516"/>
        </w:trPr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 w:rsidP="005C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учителей в ОО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 w:rsidP="005C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Высшая квалификационная категория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 w:rsidP="005C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квалификационная категория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 w:rsidP="005C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Соответствие занимаемой должности  </w:t>
            </w:r>
          </w:p>
        </w:tc>
      </w:tr>
      <w:tr w:rsidR="00E25EF2" w:rsidRPr="00E25EF2" w:rsidTr="00AC02F1">
        <w:trPr>
          <w:trHeight w:val="264"/>
        </w:trPr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 w:rsidP="005C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 w:rsidP="005C2A3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 w:rsidP="005C2A3A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 w:rsidP="005C2A3A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23BDE" w:rsidRDefault="00423BDE">
      <w:pPr>
        <w:spacing w:after="906"/>
        <w:ind w:left="263"/>
        <w:jc w:val="right"/>
        <w:rPr>
          <w:rFonts w:ascii="Times New Roman" w:hAnsi="Times New Roman" w:cs="Times New Roman"/>
          <w:sz w:val="24"/>
          <w:szCs w:val="24"/>
        </w:rPr>
      </w:pPr>
    </w:p>
    <w:p w:rsidR="00AC02F1" w:rsidRPr="00AC02F1" w:rsidRDefault="00AC02F1" w:rsidP="00AC02F1">
      <w:pPr>
        <w:spacing w:after="906"/>
        <w:ind w:left="263"/>
        <w:jc w:val="center"/>
        <w:rPr>
          <w:rFonts w:ascii="Times New Roman" w:hAnsi="Times New Roman" w:cs="Times New Roman"/>
          <w:sz w:val="24"/>
          <w:szCs w:val="24"/>
        </w:rPr>
      </w:pPr>
      <w:r w:rsidRPr="00AC02F1">
        <w:rPr>
          <w:rFonts w:ascii="Times New Roman" w:hAnsi="Times New Roman" w:cs="Times New Roman"/>
        </w:rPr>
        <w:t>Перечень мероприятий Программы по переходу школы в эффективный режим функционирования/или механизмы реализации Программы ожидаемые конечные результаты реализации мероприятий Программы</w:t>
      </w:r>
    </w:p>
    <w:tbl>
      <w:tblPr>
        <w:tblStyle w:val="TableGrid"/>
        <w:tblW w:w="9803" w:type="dxa"/>
        <w:tblInd w:w="-446" w:type="dxa"/>
        <w:tblLayout w:type="fixed"/>
        <w:tblCellMar>
          <w:left w:w="51" w:type="dxa"/>
          <w:right w:w="98" w:type="dxa"/>
        </w:tblCellMar>
        <w:tblLook w:val="04A0"/>
      </w:tblPr>
      <w:tblGrid>
        <w:gridCol w:w="887"/>
        <w:gridCol w:w="36"/>
        <w:gridCol w:w="141"/>
        <w:gridCol w:w="2525"/>
        <w:gridCol w:w="114"/>
        <w:gridCol w:w="169"/>
        <w:gridCol w:w="1547"/>
        <w:gridCol w:w="40"/>
        <w:gridCol w:w="21"/>
        <w:gridCol w:w="2114"/>
        <w:gridCol w:w="2209"/>
      </w:tblGrid>
      <w:tr w:rsidR="00423BDE" w:rsidRPr="00E25EF2" w:rsidTr="00E25EF2">
        <w:trPr>
          <w:trHeight w:val="5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E25EF2">
            <w:pPr>
              <w:ind w:left="59" w:hanging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Предполагаем</w:t>
            </w:r>
            <w:r w:rsidR="0074707E"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ые результаты</w:t>
            </w:r>
          </w:p>
        </w:tc>
      </w:tr>
      <w:tr w:rsidR="00E25EF2" w:rsidRPr="00E25EF2" w:rsidTr="0006018C">
        <w:trPr>
          <w:trHeight w:val="283"/>
        </w:trPr>
        <w:tc>
          <w:tcPr>
            <w:tcW w:w="7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EF2" w:rsidRPr="00E25EF2" w:rsidRDefault="00E25EF2">
            <w:pPr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1.Организационно-методический раздел</w:t>
            </w:r>
          </w:p>
        </w:tc>
        <w:tc>
          <w:tcPr>
            <w:tcW w:w="2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F2" w:rsidRPr="00E25EF2" w:rsidTr="00AC02F1">
        <w:trPr>
          <w:trHeight w:val="1942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реестров затруднений учащихся по итогам ОГЭ, ЕГЭ, ВПР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spacing w:after="1" w:line="232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О.Н., заместитель</w:t>
            </w:r>
          </w:p>
          <w:p w:rsidR="00E25EF2" w:rsidRPr="00E25EF2" w:rsidRDefault="00E25EF2">
            <w:pPr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</w:t>
            </w:r>
          </w:p>
          <w:p w:rsidR="00E25EF2" w:rsidRPr="00E25EF2" w:rsidRDefault="00E25EF2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направлений работы по повышению профессионального уровня педагогов и участие в подготовке к ГИА, ВПР</w:t>
            </w:r>
          </w:p>
        </w:tc>
      </w:tr>
      <w:tr w:rsidR="00E25EF2" w:rsidRPr="00E25EF2" w:rsidTr="00AC02F1">
        <w:trPr>
          <w:trHeight w:val="1942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дорожных карт по устранению дефицитов 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spacing w:after="1" w:line="232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О.Н., заместитель</w:t>
            </w:r>
          </w:p>
          <w:p w:rsidR="00E25EF2" w:rsidRPr="00E25EF2" w:rsidRDefault="00E25EF2">
            <w:pPr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</w:t>
            </w:r>
          </w:p>
          <w:p w:rsidR="00E25EF2" w:rsidRPr="00E25EF2" w:rsidRDefault="00E25EF2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УВР, учителя-предметники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устранению предметных дефицитов</w:t>
            </w:r>
          </w:p>
        </w:tc>
      </w:tr>
      <w:tr w:rsidR="00E25EF2" w:rsidRPr="00E25EF2" w:rsidTr="00AC02F1">
        <w:trPr>
          <w:trHeight w:val="1942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профессиональных сообществах педагогических работников школы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spacing w:after="1" w:line="232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О.Н., заместитель</w:t>
            </w:r>
          </w:p>
          <w:p w:rsidR="00E25EF2" w:rsidRPr="00E25EF2" w:rsidRDefault="00E25EF2">
            <w:pPr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</w:t>
            </w:r>
          </w:p>
          <w:p w:rsidR="00E25EF2" w:rsidRPr="00E25EF2" w:rsidRDefault="00E25EF2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преподования и качества обучения за счет использования современных методов и технологий обучения</w:t>
            </w:r>
          </w:p>
        </w:tc>
      </w:tr>
      <w:tr w:rsidR="00E25EF2" w:rsidRPr="00E25EF2" w:rsidTr="00AC02F1">
        <w:trPr>
          <w:trHeight w:val="1942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педагогов, обучающие мероприятия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spacing w:after="1" w:line="232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О.Н., заместитель</w:t>
            </w:r>
          </w:p>
          <w:p w:rsidR="00E25EF2" w:rsidRPr="00E25EF2" w:rsidRDefault="00E25EF2">
            <w:pPr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</w:t>
            </w:r>
          </w:p>
          <w:p w:rsidR="00E25EF2" w:rsidRPr="00E25EF2" w:rsidRDefault="00E25EF2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Составление и направление заявок</w:t>
            </w:r>
          </w:p>
        </w:tc>
      </w:tr>
      <w:tr w:rsidR="00E25EF2" w:rsidRPr="00E25EF2" w:rsidTr="00AC02F1">
        <w:trPr>
          <w:trHeight w:val="1942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Обмен педагогическим опытом с целью улучшения качества работы конкретных педагогов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spacing w:after="1" w:line="232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О.Н., заместитель</w:t>
            </w:r>
          </w:p>
          <w:p w:rsidR="00E25EF2" w:rsidRPr="00E25EF2" w:rsidRDefault="00E25EF2">
            <w:pPr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</w:t>
            </w:r>
          </w:p>
          <w:p w:rsidR="00E25EF2" w:rsidRPr="00E25EF2" w:rsidRDefault="00E25EF2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УВР, Романихина И.И., заместитель директора по ВР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Участие в РМО, круглых столах, и т.д.</w:t>
            </w:r>
          </w:p>
        </w:tc>
      </w:tr>
      <w:tr w:rsidR="00E25EF2" w:rsidRPr="00E25EF2" w:rsidTr="00AC02F1">
        <w:trPr>
          <w:trHeight w:val="1942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Актуализация индивидуальных  образовательных маршрутов педагогов, осуществляющих подготовку к ГИА, ВПР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E25EF2" w:rsidRPr="00E25EF2" w:rsidRDefault="00E25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ШМО,</w:t>
            </w:r>
          </w:p>
          <w:p w:rsidR="00E25EF2" w:rsidRPr="00E25EF2" w:rsidRDefault="00E25EF2">
            <w:pPr>
              <w:spacing w:after="1" w:line="234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ВласенкоО.Н., заместитель директора по</w:t>
            </w:r>
          </w:p>
          <w:p w:rsidR="00E25EF2" w:rsidRPr="00E25EF2" w:rsidRDefault="00E25E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методических и предметных дефицитов педагогов</w:t>
            </w:r>
          </w:p>
        </w:tc>
      </w:tr>
      <w:tr w:rsidR="00E25EF2" w:rsidRPr="00E25EF2" w:rsidTr="00AC02F1">
        <w:trPr>
          <w:trHeight w:val="1942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консультаций с учащимися по подготовке ОГЭ и ЕГЭ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О.Н., заместитель директора по УВР, учителяпредметники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пробелов в знаниях учащихся, достижения положительны х результатов по итогам экзаменов.</w:t>
            </w:r>
          </w:p>
        </w:tc>
      </w:tr>
      <w:tr w:rsidR="00E25EF2" w:rsidRPr="00E25EF2" w:rsidTr="00AC02F1">
        <w:trPr>
          <w:trHeight w:val="1942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Тренинги с обучающимся на развитие уверенности, стратегия поведения в период подготовки и сдачи экзамена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Загорюк А.Н. педагог-психолог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направлений</w:t>
            </w:r>
          </w:p>
          <w:p w:rsidR="00E25EF2" w:rsidRPr="00E25EF2" w:rsidRDefault="00E25EF2">
            <w:pPr>
              <w:spacing w:after="1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повышению профессионального уровня педагогов. Организация работы с обучающими «группы риска», организации взаимодействия с учащимися</w:t>
            </w:r>
          </w:p>
          <w:p w:rsidR="00E25EF2" w:rsidRPr="00E25EF2" w:rsidRDefault="00E25EF2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преодолению затруднений.</w:t>
            </w:r>
          </w:p>
        </w:tc>
      </w:tr>
      <w:tr w:rsidR="00E25EF2" w:rsidRPr="00E25EF2" w:rsidTr="00AC02F1">
        <w:trPr>
          <w:trHeight w:val="1112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сетевого взаимодействия школы  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Гераськина Е.Е., директор школы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соглашения о сетевом взаимодействии</w:t>
            </w:r>
          </w:p>
        </w:tc>
      </w:tr>
      <w:tr w:rsidR="00E25EF2" w:rsidRPr="00E25EF2" w:rsidTr="00743DFA">
        <w:trPr>
          <w:trHeight w:val="561"/>
        </w:trPr>
        <w:tc>
          <w:tcPr>
            <w:tcW w:w="98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F2" w:rsidRPr="00E25EF2" w:rsidRDefault="00E25EF2">
            <w:pPr>
              <w:ind w:left="2052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2.Информационный раздел</w:t>
            </w:r>
          </w:p>
        </w:tc>
      </w:tr>
      <w:tr w:rsidR="00423BDE" w:rsidRPr="00E25EF2" w:rsidTr="00E25EF2">
        <w:trPr>
          <w:trHeight w:val="1664"/>
        </w:trPr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ind w:left="5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 xml:space="preserve">Шестаков Л.А., </w:t>
            </w:r>
            <w:r w:rsidR="00E25EF2" w:rsidRPr="00E25EF2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участников образовательного процесса</w:t>
            </w:r>
          </w:p>
        </w:tc>
      </w:tr>
      <w:tr w:rsidR="00423BDE" w:rsidRPr="00E25EF2" w:rsidTr="00E25EF2">
        <w:trPr>
          <w:trHeight w:val="1664"/>
        </w:trPr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ind w:left="5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выпускников с технологией проведения ГИА. 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spacing w:after="1" w:line="234" w:lineRule="auto"/>
              <w:ind w:left="5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О.Н., заместитель директора по</w:t>
            </w:r>
          </w:p>
          <w:p w:rsidR="00423BDE" w:rsidRPr="00E25EF2" w:rsidRDefault="0074707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Успешное прохождение государственной итоговой аттестации</w:t>
            </w:r>
          </w:p>
        </w:tc>
      </w:tr>
      <w:tr w:rsidR="00423BDE" w:rsidRPr="00E25EF2" w:rsidTr="00E25EF2">
        <w:trPr>
          <w:trHeight w:val="1112"/>
        </w:trPr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родителей с первичным выбором обучающимися экзаменов по общеобразовательным предметам в форме ОГЭ, ЕГЭ, с графиком консультаций и дополнительных занятий, результатами входных диагностических работ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spacing w:after="1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О.Н., заместитель</w:t>
            </w:r>
          </w:p>
          <w:p w:rsidR="00423BDE" w:rsidRPr="00E25EF2" w:rsidRDefault="00747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</w:t>
            </w:r>
          </w:p>
          <w:p w:rsidR="00423BDE" w:rsidRPr="00E25EF2" w:rsidRDefault="0074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Повышение интереса родителей в достижении результативности обучения.</w:t>
            </w:r>
          </w:p>
        </w:tc>
      </w:tr>
      <w:tr w:rsidR="00423BDE" w:rsidRPr="00E25EF2" w:rsidTr="00E25EF2">
        <w:trPr>
          <w:trHeight w:val="1112"/>
        </w:trPr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родительских собраний по актуальным вопросам 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 Январь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spacing w:after="1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О.Н., заместитель</w:t>
            </w:r>
          </w:p>
          <w:p w:rsidR="00423BDE" w:rsidRPr="00E25EF2" w:rsidRDefault="00747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</w:t>
            </w:r>
          </w:p>
          <w:p w:rsidR="00423BDE" w:rsidRPr="00E25EF2" w:rsidRDefault="0074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УВР, Романихина И.И., заместитель директора по ВР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spacing w:after="1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просветительской деятельности родителей</w:t>
            </w:r>
          </w:p>
        </w:tc>
      </w:tr>
      <w:tr w:rsidR="00423BDE" w:rsidRPr="00E25EF2">
        <w:trPr>
          <w:trHeight w:val="465"/>
        </w:trPr>
        <w:tc>
          <w:tcPr>
            <w:tcW w:w="98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3.Мониторинг и оценка принимаемых мер</w:t>
            </w:r>
          </w:p>
        </w:tc>
      </w:tr>
      <w:tr w:rsidR="00423BDE" w:rsidRPr="00E25EF2">
        <w:trPr>
          <w:trHeight w:val="111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ind w:left="5" w:righ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входной диагностики 9, 11 класс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spacing w:after="1" w:line="234" w:lineRule="auto"/>
              <w:ind w:left="5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О.Н., заместитель директора по</w:t>
            </w:r>
          </w:p>
          <w:p w:rsidR="00423BDE" w:rsidRPr="00E25EF2" w:rsidRDefault="0074707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предметных дефицитов</w:t>
            </w:r>
          </w:p>
        </w:tc>
      </w:tr>
      <w:tr w:rsidR="00423BDE" w:rsidRPr="00E25EF2">
        <w:trPr>
          <w:trHeight w:val="111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регулярных независимых оценочных процедур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spacing w:after="1" w:line="234" w:lineRule="auto"/>
              <w:ind w:left="5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О.Н., заместитель директора по</w:t>
            </w:r>
          </w:p>
          <w:p w:rsidR="00423BDE" w:rsidRPr="00E25EF2" w:rsidRDefault="0074707E">
            <w:pPr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проверочных работ</w:t>
            </w:r>
          </w:p>
        </w:tc>
      </w:tr>
      <w:tr w:rsidR="00423BDE" w:rsidRPr="00E25EF2">
        <w:trPr>
          <w:trHeight w:val="111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«Доля обучающихся, которые не преодолели минимальный порог на ГИА, ВПР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spacing w:after="1" w:line="234" w:lineRule="auto"/>
              <w:ind w:left="5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О.Н., заместитель директора по</w:t>
            </w:r>
          </w:p>
          <w:p w:rsidR="00423BDE" w:rsidRPr="00E25EF2" w:rsidRDefault="0074707E">
            <w:pPr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справка.</w:t>
            </w:r>
          </w:p>
        </w:tc>
      </w:tr>
      <w:tr w:rsidR="00423BDE" w:rsidRPr="00E25EF2">
        <w:trPr>
          <w:trHeight w:val="283"/>
        </w:trPr>
        <w:tc>
          <w:tcPr>
            <w:tcW w:w="98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4. Аналитический раздел</w:t>
            </w:r>
          </w:p>
        </w:tc>
      </w:tr>
      <w:tr w:rsidR="00423BDE" w:rsidRPr="00E25EF2">
        <w:trPr>
          <w:trHeight w:val="139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Содержательный анализ диагностических работ 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ind w:left="5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spacing w:after="1" w:line="234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О.Н., заместитель</w:t>
            </w:r>
          </w:p>
          <w:p w:rsidR="00423BDE" w:rsidRPr="00E25EF2" w:rsidRDefault="0074707E">
            <w:pPr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</w:t>
            </w:r>
          </w:p>
          <w:p w:rsidR="00423BDE" w:rsidRPr="00E25EF2" w:rsidRDefault="0074707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УВР, учителя-предметники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spacing w:after="1" w:line="234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коррекции образовательной</w:t>
            </w:r>
          </w:p>
          <w:p w:rsidR="00423BDE" w:rsidRPr="00E25EF2" w:rsidRDefault="0074707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с целью устранения пробелов в знаниях учащихся и повышения качества подготовки выпускников к ГИА.</w:t>
            </w:r>
          </w:p>
        </w:tc>
      </w:tr>
      <w:tr w:rsidR="00423BDE" w:rsidRPr="00E25EF2">
        <w:trPr>
          <w:trHeight w:val="166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мероприятий ППЭРФ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spacing w:after="1" w:line="234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Гераськина Е.Е., директор школы, ВласенкоО.Н., заместитель директора по</w:t>
            </w:r>
          </w:p>
          <w:p w:rsidR="00423BDE" w:rsidRPr="00E25EF2" w:rsidRDefault="0074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УВР, руководители ШМО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корректировка ППЭРФ</w:t>
            </w:r>
          </w:p>
        </w:tc>
      </w:tr>
      <w:tr w:rsidR="00423BDE" w:rsidRPr="00E25EF2">
        <w:trPr>
          <w:trHeight w:val="166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9-х и 11х классов с целью оценки уровня подготовленности обучающихся к итоговой аттестации в форме ОГЭ, ЕГЭ.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Январь, 2024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spacing w:after="1" w:line="234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О.Н., заместитель директора по</w:t>
            </w:r>
          </w:p>
          <w:p w:rsidR="00423BDE" w:rsidRPr="00E25EF2" w:rsidRDefault="0074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423BDE" w:rsidRPr="00E25EF2">
        <w:trPr>
          <w:trHeight w:val="166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Анализ текущей успеваемости по учебным предметам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23BDE" w:rsidRPr="00E25EF2" w:rsidRDefault="0074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23BDE" w:rsidRPr="00E25EF2" w:rsidRDefault="0074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23BDE" w:rsidRPr="00E25EF2" w:rsidRDefault="0074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spacing w:after="1" w:line="234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О.Н., заместитель директора по</w:t>
            </w:r>
          </w:p>
          <w:p w:rsidR="00423BDE" w:rsidRPr="00E25EF2" w:rsidRDefault="0074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eastAsia="Times New Roman" w:hAnsi="Times New Roman" w:cs="Times New Roman"/>
                <w:sz w:val="24"/>
                <w:szCs w:val="24"/>
              </w:rPr>
              <w:t>УВР, руководители ШМО, классные руководители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DE" w:rsidRPr="00E25EF2" w:rsidRDefault="0074707E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25EF2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советов, создание системы непрерывного отслеживания тенденций, характеризующих образовательную ситуацию</w:t>
            </w:r>
          </w:p>
        </w:tc>
      </w:tr>
    </w:tbl>
    <w:p w:rsidR="00423BDE" w:rsidRPr="00E25EF2" w:rsidRDefault="00423BDE">
      <w:pPr>
        <w:rPr>
          <w:rFonts w:ascii="Times New Roman" w:hAnsi="Times New Roman" w:cs="Times New Roman"/>
          <w:sz w:val="24"/>
          <w:szCs w:val="24"/>
        </w:rPr>
      </w:pPr>
    </w:p>
    <w:sectPr w:rsidR="00423BDE" w:rsidRPr="00E25EF2" w:rsidSect="00423BDE">
      <w:pgSz w:w="11911" w:h="16832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F1C" w:rsidRDefault="00921F1C">
      <w:pPr>
        <w:spacing w:line="240" w:lineRule="auto"/>
      </w:pPr>
      <w:r>
        <w:separator/>
      </w:r>
    </w:p>
  </w:endnote>
  <w:endnote w:type="continuationSeparator" w:id="1">
    <w:p w:rsidR="00921F1C" w:rsidRDefault="00921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F1C" w:rsidRDefault="00921F1C">
      <w:r>
        <w:separator/>
      </w:r>
    </w:p>
  </w:footnote>
  <w:footnote w:type="continuationSeparator" w:id="1">
    <w:p w:rsidR="00921F1C" w:rsidRDefault="00921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79C5"/>
    <w:multiLevelType w:val="multilevel"/>
    <w:tmpl w:val="195B79C5"/>
    <w:lvl w:ilvl="0">
      <w:start w:val="1"/>
      <w:numFmt w:val="decimal"/>
      <w:pStyle w:val="1"/>
      <w:lvlText w:val="%1."/>
      <w:lvlJc w:val="left"/>
      <w:pPr>
        <w:ind w:left="25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36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3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1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8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5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2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9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7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shd w:val="clear" w:color="auto" w:fill="auto"/>
        <w:vertAlign w:val="baseline"/>
      </w:rPr>
    </w:lvl>
  </w:abstractNum>
  <w:abstractNum w:abstractNumId="1">
    <w:nsid w:val="32C03406"/>
    <w:multiLevelType w:val="multilevel"/>
    <w:tmpl w:val="32C03406"/>
    <w:lvl w:ilvl="0">
      <w:start w:val="1"/>
      <w:numFmt w:val="decimal"/>
      <w:lvlText w:val="%1."/>
      <w:lvlJc w:val="left"/>
      <w:pPr>
        <w:ind w:left="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2">
    <w:nsid w:val="3D5A59E8"/>
    <w:multiLevelType w:val="multilevel"/>
    <w:tmpl w:val="3D5A59E8"/>
    <w:lvl w:ilvl="0">
      <w:start w:val="1"/>
      <w:numFmt w:val="decimal"/>
      <w:lvlText w:val="%1."/>
      <w:lvlJc w:val="left"/>
      <w:pPr>
        <w:ind w:left="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3">
    <w:nsid w:val="44937668"/>
    <w:multiLevelType w:val="multilevel"/>
    <w:tmpl w:val="44937668"/>
    <w:lvl w:ilvl="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4">
    <w:nsid w:val="46113BF0"/>
    <w:multiLevelType w:val="multilevel"/>
    <w:tmpl w:val="46113BF0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5">
    <w:nsid w:val="660D3C3A"/>
    <w:multiLevelType w:val="multilevel"/>
    <w:tmpl w:val="660D3C3A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6">
    <w:nsid w:val="75D714A0"/>
    <w:multiLevelType w:val="multilevel"/>
    <w:tmpl w:val="75D714A0"/>
    <w:lvl w:ilvl="0">
      <w:start w:val="1"/>
      <w:numFmt w:val="decimal"/>
      <w:lvlText w:val="%1."/>
      <w:lvlJc w:val="left"/>
      <w:pPr>
        <w:ind w:left="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5952"/>
    <w:rsid w:val="002150F6"/>
    <w:rsid w:val="00423BDE"/>
    <w:rsid w:val="004A4689"/>
    <w:rsid w:val="00725952"/>
    <w:rsid w:val="0074707E"/>
    <w:rsid w:val="00921F1C"/>
    <w:rsid w:val="00AC02F1"/>
    <w:rsid w:val="00BB2516"/>
    <w:rsid w:val="00E25EF2"/>
    <w:rsid w:val="00FA406F"/>
    <w:rsid w:val="23A44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DE"/>
    <w:pPr>
      <w:spacing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E25EF2"/>
    <w:pPr>
      <w:keepNext/>
      <w:keepLines/>
      <w:numPr>
        <w:numId w:val="1"/>
      </w:numPr>
      <w:spacing w:after="164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autoRedefine/>
    <w:qFormat/>
    <w:rsid w:val="00423BD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E25EF2"/>
    <w:rPr>
      <w:rFonts w:ascii="Times New Roman" w:eastAsia="Times New Roman" w:hAnsi="Times New Roman" w:cs="Times New Roman"/>
      <w:b/>
      <w:color w:val="000000"/>
      <w:sz w:val="2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N001</dc:creator>
  <cp:lastModifiedBy>Ольга Николаевна</cp:lastModifiedBy>
  <cp:revision>3</cp:revision>
  <dcterms:created xsi:type="dcterms:W3CDTF">2024-04-22T05:16:00Z</dcterms:created>
  <dcterms:modified xsi:type="dcterms:W3CDTF">2024-04-22T22:20:00Z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7AD61789347446BEB3F94497628126D1_12</vt:lpwstr>
  </property>
</Properties>
</file>