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DF" w:rsidRDefault="009A512D">
      <w:pPr>
        <w:pStyle w:val="1"/>
        <w:shd w:val="clear" w:color="auto" w:fill="auto"/>
        <w:spacing w:before="140" w:after="540"/>
        <w:ind w:firstLine="0"/>
        <w:jc w:val="center"/>
      </w:pPr>
      <w:r>
        <w:rPr>
          <w:b/>
          <w:bCs/>
        </w:rPr>
        <w:t>Памятка о порядке проведения итогового собеседования по русскому языку</w:t>
      </w:r>
      <w:r>
        <w:rPr>
          <w:b/>
          <w:bCs/>
        </w:rPr>
        <w:br/>
        <w:t>для ознакомления обучающихся и их родителей (законных представителей)</w:t>
      </w:r>
      <w:r>
        <w:rPr>
          <w:b/>
          <w:bCs/>
        </w:rPr>
        <w:br/>
        <w:t>в 2023-2024 учебном году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580"/>
        <w:jc w:val="both"/>
      </w:pPr>
      <w:r>
        <w:t xml:space="preserve">Итоговое собеседование по русскому языку как условие допуска к государственной итоговой </w:t>
      </w:r>
      <w:r>
        <w:t>аттестации по образовательным программам основного общего образования (далее - ГИА-9) проводится для обучающихся IX классов.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</w:pPr>
      <w:r>
        <w:t>Итоговое собеседование по русскому языку вправе сдавать следующие категории лиц: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firstLine="440"/>
        <w:jc w:val="both"/>
      </w:pPr>
      <w:r>
        <w:t>осваивающие образовательные программы основного об</w:t>
      </w:r>
      <w:r>
        <w:t>щего образования в очной, очно-заочной или заочной формах;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firstLine="380"/>
        <w:jc w:val="both"/>
      </w:pPr>
      <w:r>
        <w:t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</w:t>
      </w:r>
      <w:r>
        <w:t>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firstLine="380"/>
        <w:jc w:val="both"/>
      </w:pPr>
      <w:r>
        <w:t>получающие основное общее обра</w:t>
      </w:r>
      <w:r>
        <w:t>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firstLine="380"/>
        <w:jc w:val="both"/>
      </w:pPr>
      <w:r>
        <w:t>обучающиеся, экстерны с ограниченными возможностями здор</w:t>
      </w:r>
      <w:r>
        <w:t>овья (далее - ОВЗ), обучающиеся, экстерны -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</w:t>
      </w:r>
      <w:r>
        <w:t>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580"/>
        <w:jc w:val="both"/>
      </w:pPr>
      <w:r>
        <w:t xml:space="preserve">Итоговое собеседование по русскому языку в 2023/2024 учебном году проводится 14 февраля 2024 года. Итоговое собеседование проводится </w:t>
      </w:r>
      <w:r>
        <w:t>на русском языке. Результатом итогового собеседования является «зачёт» или «незачёт».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580"/>
        <w:jc w:val="both"/>
      </w:pPr>
      <w:r>
        <w:t>Для участия в итоговом собеседовании по русскому языку обучающиеся подают заявление в образовательные организации, в которых обучающиеся осваивают образовательные програм</w:t>
      </w:r>
      <w:r>
        <w:t xml:space="preserve">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</w:t>
      </w:r>
      <w:r>
        <w:t>начала проведения итогового собеседования.</w:t>
      </w:r>
    </w:p>
    <w:p w:rsidR="002677DF" w:rsidRDefault="009A512D">
      <w:pPr>
        <w:pStyle w:val="1"/>
        <w:shd w:val="clear" w:color="auto" w:fill="auto"/>
        <w:ind w:firstLine="580"/>
        <w:jc w:val="both"/>
      </w:pPr>
      <w:r>
        <w:t>Окончание срока приема заявлений - 31 января 2024 года.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580"/>
        <w:jc w:val="both"/>
      </w:pPr>
      <w:r>
        <w:t xml:space="preserve">Итоговое собеседование по русскому языку проводится в образовательных организациях, где обучаются участники итогового собеседования, и (или) в местах </w:t>
      </w:r>
      <w:r>
        <w:t>проведения итогового собеседования, определенные министерством образования Сахалинской области.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ind w:firstLine="580"/>
        <w:jc w:val="both"/>
      </w:pPr>
      <w:r>
        <w:t>Вход участников итогового собеседования по русскому языку в место проведения итогового собеседования начинается с 08.30 по местному времени. При себе необходимо</w:t>
      </w:r>
      <w:r>
        <w:t xml:space="preserve"> иметь документ, удостоверяющий личность.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</w:pPr>
      <w:r>
        <w:t>Итоговое собеседование по русскому языку начинается в 09.00 по местному времени.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580"/>
        <w:jc w:val="both"/>
      </w:pPr>
      <w:r>
        <w:t>Если участник итогового собеседования по русскому языку опоздал на процедуру, он допускается к итоговому собеседованию по решению рук</w:t>
      </w:r>
      <w:r>
        <w:t>оводителя образовательной организации или ответственного лица. Повторный общий инструктаж для опоздавших участников не проводится (за исключением, когда в аудитории нет других участников итогового собеседования по русскому языку). Члены комиссии по проведе</w:t>
      </w:r>
      <w:r>
        <w:t xml:space="preserve">нию итогового собеседования по русскому языку в образовательных организациях предоставляют необходимую информацию для заполнения регистрационных полей бланков итогового </w:t>
      </w:r>
      <w:r>
        <w:lastRenderedPageBreak/>
        <w:t>собеседования. Рекомендуем не опаздывать на проведение итогового собеседования по русск</w:t>
      </w:r>
      <w:r>
        <w:t>ому языку.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560"/>
        <w:jc w:val="both"/>
      </w:pPr>
      <w:r>
        <w:t>Во время проведения итогового собеседования по русскому языку на рабочем столе/парте участника помимо текстов, тем и заданий итогового собеседования могут находиться: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62" w:lineRule="auto"/>
        <w:ind w:firstLine="380"/>
        <w:jc w:val="both"/>
      </w:pPr>
      <w:r>
        <w:t>ручка;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62" w:lineRule="auto"/>
        <w:ind w:firstLine="380"/>
        <w:jc w:val="both"/>
      </w:pPr>
      <w:r>
        <w:t>документ, удостоверяющий личность;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62" w:lineRule="auto"/>
        <w:ind w:firstLine="380"/>
        <w:jc w:val="both"/>
      </w:pPr>
      <w:r>
        <w:t>лекарственные средства (при необходи</w:t>
      </w:r>
      <w:r>
        <w:t>мости);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52" w:lineRule="auto"/>
        <w:ind w:firstLine="380"/>
        <w:jc w:val="both"/>
      </w:pPr>
      <w:r>
        <w:t>специальные технические средства (для участников с ОВЗ, участников детей- инвалидов, инвалидов);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62" w:lineRule="auto"/>
        <w:ind w:firstLine="380"/>
        <w:jc w:val="both"/>
      </w:pPr>
      <w:r>
        <w:t>образец заполнения регистрационных полей бланка итогового собеседования.</w:t>
      </w:r>
    </w:p>
    <w:p w:rsidR="002677DF" w:rsidRDefault="009A512D">
      <w:pPr>
        <w:pStyle w:val="1"/>
        <w:shd w:val="clear" w:color="auto" w:fill="auto"/>
        <w:ind w:firstLine="580"/>
        <w:jc w:val="both"/>
      </w:pPr>
      <w:r>
        <w:t xml:space="preserve">Иные вещи участники оставляют в специально выделенном учебном </w:t>
      </w:r>
      <w:r>
        <w:t>кабинете/аудитории.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>Продолжительность проведения итогового собеседования по русскому языку для каждого участника итогового собеседования составляет в среднем 15 минут. В продолжительность итогового собеседования по русскому языку не включается время, отвед</w:t>
      </w:r>
      <w:r>
        <w:t>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</w:t>
      </w:r>
      <w:r>
        <w:t>М до начала процедуры, заполнение бланков ответов участниками и др.).</w:t>
      </w:r>
    </w:p>
    <w:p w:rsidR="002677DF" w:rsidRDefault="009A512D">
      <w:pPr>
        <w:pStyle w:val="1"/>
        <w:shd w:val="clear" w:color="auto" w:fill="auto"/>
        <w:ind w:firstLine="720"/>
        <w:jc w:val="both"/>
      </w:pPr>
      <w:r>
        <w:t>Технология проведения итогового собеседования по русскому языку предполагает устное выполнение участниками заданий КИМ. КИМ состоит из четырех заданий, включающих в себя чтение текста вс</w:t>
      </w:r>
      <w:r>
        <w:t>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во время ответа участника ведется аудиозапись. Участ</w:t>
      </w:r>
      <w:r>
        <w:t>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580"/>
        <w:jc w:val="both"/>
      </w:pPr>
      <w:r>
        <w:t>Для участников с ограниченными воз</w:t>
      </w:r>
      <w:r>
        <w:t>можностями здоровья, детей-инвалидов, инвалидов организация и проведение итогового собеседования по русскому языку осуществляется с учетом состояния их здоровья, особенностей психофизического развития.</w:t>
      </w:r>
    </w:p>
    <w:p w:rsidR="002677DF" w:rsidRDefault="009A512D">
      <w:pPr>
        <w:pStyle w:val="1"/>
        <w:shd w:val="clear" w:color="auto" w:fill="auto"/>
        <w:ind w:firstLine="580"/>
        <w:jc w:val="both"/>
      </w:pPr>
      <w:r>
        <w:t>Для организации специальных условий при проведении ито</w:t>
      </w:r>
      <w:r>
        <w:t>гового собеседования по русскому языку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</w:t>
      </w:r>
      <w:r>
        <w:t xml:space="preserve"> создания специальных условий подтверждается: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365"/>
        </w:tabs>
        <w:ind w:left="440" w:hanging="440"/>
        <w:jc w:val="both"/>
      </w:pPr>
      <w: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365"/>
        </w:tabs>
        <w:spacing w:line="262" w:lineRule="auto"/>
        <w:ind w:firstLine="0"/>
        <w:jc w:val="both"/>
      </w:pPr>
      <w:r>
        <w:t xml:space="preserve">копией </w:t>
      </w:r>
      <w:r>
        <w:t>рекомендаций психолого-медико-педагогической комиссии (ПМПК).</w:t>
      </w:r>
    </w:p>
    <w:p w:rsidR="002677DF" w:rsidRDefault="009A512D">
      <w:pPr>
        <w:pStyle w:val="1"/>
        <w:shd w:val="clear" w:color="auto" w:fill="auto"/>
        <w:ind w:firstLine="580"/>
        <w:jc w:val="both"/>
      </w:pPr>
      <w: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выполнения итогового собеседования по русскому язык</w:t>
      </w:r>
      <w:r>
        <w:t>у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>Во время проведения итогового собеседования по русскому языку участникам итогового собеседо</w:t>
      </w:r>
      <w:r>
        <w:t>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</w:t>
      </w:r>
      <w:r>
        <w:t xml:space="preserve">нном носителях, фотографировать материалы итогового собеседования, а также пользоваться при подготовке к ответу текстами литературного </w:t>
      </w:r>
      <w:r>
        <w:lastRenderedPageBreak/>
        <w:t>материала (художественными произведениями, дневниками, мемуарами, публицистикой и другими литературными источниками). Уча</w:t>
      </w:r>
      <w:r>
        <w:t>стники итогового собеседования, нарушившие установленные требования, удаляются с итогового собеседования по решению руководителя образовательной организации. В данном случае оформляется соответствующий акт, на основании которого педагогическим советом буде</w:t>
      </w:r>
      <w:r>
        <w:t>т принято решение о повторном допуске к прохождению итогового собеседования по русскому языку в дополнительные даты.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 xml:space="preserve">В случае если участник по состоянию здоровья или другим уважительным причинам не может завершить итоговое собеседование, он может покинуть </w:t>
      </w:r>
      <w:r>
        <w:t>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>Повторно допускаются к итоговому собеседованию по русскому языку в д</w:t>
      </w:r>
      <w:r>
        <w:t>ополнительные даты в текущем учебном году (13 марта 2024года и 15 апреля 2024 года), следующие обучающиеся, экстерны: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line="252" w:lineRule="auto"/>
        <w:ind w:firstLine="380"/>
        <w:jc w:val="both"/>
      </w:pPr>
      <w:r>
        <w:t>получившие по итоговому собеседованию по русскому языку неудовлетворительный результат («незачет»);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380"/>
        <w:jc w:val="both"/>
      </w:pPr>
      <w:r>
        <w:t>удаленные с итогового собеседования по</w:t>
      </w:r>
      <w:r>
        <w:t xml:space="preserve"> русскому языку за нарушение требований, установленных пунктом 22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</w:t>
      </w:r>
      <w:r>
        <w:t>альной службы по надзору в сфере образования и науки от 4 апреля 2023 г. № 233/551 (зарегистрирован Минюстом России 12 мая 2023г., регистрационный № 73292) (далее - Порядок);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380"/>
        <w:jc w:val="both"/>
      </w:pPr>
      <w:r>
        <w:t>не явившиеся на итоговое собеседование по уважительным причинам (болезнь или иные</w:t>
      </w:r>
      <w:r>
        <w:t xml:space="preserve"> обстоятельства), подтвержденным документально;</w:t>
      </w:r>
    </w:p>
    <w:p w:rsidR="002677DF" w:rsidRDefault="009A512D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380"/>
        <w:jc w:val="both"/>
      </w:pPr>
      <w: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2677DF" w:rsidRDefault="009A512D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firstLine="580"/>
        <w:jc w:val="both"/>
      </w:pPr>
      <w:r>
        <w:t>В целях предотвращения конфликта интересов и обеспечения объективного оценивания</w:t>
      </w:r>
      <w:r>
        <w:t xml:space="preserve"> итогового собеседования обучающимся и экстернам при получении повторного неудовлетворительного результата («незачёт») за итоговое собеседование по русскому языку предоставляется право подать в письменной форме заявление на проверку аудиозаписи устного отв</w:t>
      </w:r>
      <w:r>
        <w:t>ета участника итогового собеседования комиссией, сформированной на муниципальном уровне.</w:t>
      </w:r>
    </w:p>
    <w:p w:rsidR="002677DF" w:rsidRDefault="009A512D">
      <w:pPr>
        <w:pStyle w:val="1"/>
        <w:shd w:val="clear" w:color="auto" w:fill="auto"/>
        <w:ind w:firstLine="580"/>
        <w:jc w:val="both"/>
      </w:pPr>
      <w:r>
        <w:t>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</w:t>
      </w:r>
      <w:r>
        <w:t>лю образовательной организации в течение двух рабочих дней со дня ознакомления с результатами итогового собеседования.</w:t>
      </w:r>
    </w:p>
    <w:p w:rsidR="005902EE" w:rsidRDefault="009A512D" w:rsidP="005902EE">
      <w:pPr>
        <w:pStyle w:val="1"/>
        <w:numPr>
          <w:ilvl w:val="0"/>
          <w:numId w:val="1"/>
        </w:numPr>
        <w:shd w:val="clear" w:color="auto" w:fill="auto"/>
        <w:tabs>
          <w:tab w:val="left" w:pos="983"/>
        </w:tabs>
        <w:ind w:firstLine="580"/>
        <w:jc w:val="both"/>
      </w:pPr>
      <w:r>
        <w:t>Итоговое собеседование как допуск к ГИА-9 нос</w:t>
      </w:r>
      <w:r>
        <w:t>ит бессрочный характер действия.</w:t>
      </w:r>
    </w:p>
    <w:p w:rsidR="005902EE" w:rsidRDefault="005902EE" w:rsidP="005902EE">
      <w:pPr>
        <w:pStyle w:val="1"/>
        <w:shd w:val="clear" w:color="auto" w:fill="auto"/>
        <w:tabs>
          <w:tab w:val="left" w:pos="983"/>
        </w:tabs>
        <w:jc w:val="both"/>
      </w:pPr>
    </w:p>
    <w:p w:rsidR="005902EE" w:rsidRDefault="005902EE" w:rsidP="005902EE">
      <w:pPr>
        <w:pStyle w:val="1"/>
        <w:shd w:val="clear" w:color="auto" w:fill="auto"/>
        <w:tabs>
          <w:tab w:val="left" w:pos="1029"/>
        </w:tabs>
        <w:spacing w:after="540"/>
        <w:ind w:firstLine="0"/>
        <w:jc w:val="both"/>
      </w:pPr>
      <w:r>
        <w:t>С правилами проведения итогового собеседования ознакомлен (-а).</w:t>
      </w:r>
    </w:p>
    <w:p w:rsidR="005902EE" w:rsidRDefault="005902EE" w:rsidP="005902EE">
      <w:pPr>
        <w:pStyle w:val="1"/>
        <w:shd w:val="clear" w:color="auto" w:fill="auto"/>
        <w:spacing w:after="260"/>
        <w:ind w:firstLine="0"/>
        <w:jc w:val="both"/>
      </w:pPr>
      <w:r>
        <w:t>Участник итогового собеседования: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lastRenderedPageBreak/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spacing w:after="260"/>
        <w:ind w:firstLine="0"/>
        <w:jc w:val="both"/>
      </w:pPr>
      <w:r>
        <w:t>Родитель (законный представитель) участника итогового собеседования: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lastRenderedPageBreak/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leader="underscore" w:pos="2040"/>
          <w:tab w:val="left" w:leader="underscore" w:pos="6619"/>
        </w:tabs>
        <w:ind w:firstLine="0"/>
        <w:jc w:val="both"/>
      </w:pPr>
      <w:r>
        <w:tab/>
        <w:t xml:space="preserve"> (</w:t>
      </w:r>
      <w:r>
        <w:tab/>
        <w:t>)</w:t>
      </w:r>
    </w:p>
    <w:p w:rsidR="005902EE" w:rsidRDefault="005902EE" w:rsidP="005902EE">
      <w:pPr>
        <w:pStyle w:val="22"/>
        <w:shd w:val="clear" w:color="auto" w:fill="auto"/>
        <w:tabs>
          <w:tab w:val="left" w:pos="3419"/>
        </w:tabs>
        <w:jc w:val="both"/>
      </w:pPr>
      <w:r>
        <w:t>подпись</w:t>
      </w:r>
      <w:r>
        <w:tab/>
        <w:t>расшифровка подписи</w:t>
      </w:r>
    </w:p>
    <w:p w:rsidR="005902EE" w:rsidRDefault="005902EE" w:rsidP="005902EE">
      <w:pPr>
        <w:pStyle w:val="1"/>
        <w:shd w:val="clear" w:color="auto" w:fill="auto"/>
        <w:tabs>
          <w:tab w:val="left" w:pos="983"/>
        </w:tabs>
        <w:jc w:val="both"/>
      </w:pPr>
    </w:p>
    <w:sectPr w:rsidR="005902EE" w:rsidSect="002677DF">
      <w:footerReference w:type="default" r:id="rId7"/>
      <w:pgSz w:w="11900" w:h="16840"/>
      <w:pgMar w:top="748" w:right="808" w:bottom="1098" w:left="1377" w:header="3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2D" w:rsidRDefault="009A512D" w:rsidP="002677DF">
      <w:r>
        <w:separator/>
      </w:r>
    </w:p>
  </w:endnote>
  <w:endnote w:type="continuationSeparator" w:id="1">
    <w:p w:rsidR="009A512D" w:rsidRDefault="009A512D" w:rsidP="0026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DF" w:rsidRDefault="002677D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1pt;margin-top:792.1pt;width:5.05pt;height:8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677DF" w:rsidRDefault="002677DF">
                <w:pPr>
                  <w:pStyle w:val="20"/>
                  <w:shd w:val="clear" w:color="auto" w:fill="auto"/>
                </w:pPr>
                <w:fldSimple w:instr=" PAGE \* MERGEFORMAT ">
                  <w:r w:rsidR="005902EE" w:rsidRPr="005902EE">
                    <w:rPr>
                      <w:rFonts w:ascii="Calibri" w:eastAsia="Calibri" w:hAnsi="Calibri" w:cs="Calibri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2D" w:rsidRDefault="009A512D"/>
  </w:footnote>
  <w:footnote w:type="continuationSeparator" w:id="1">
    <w:p w:rsidR="009A512D" w:rsidRDefault="009A51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0B2"/>
    <w:multiLevelType w:val="multilevel"/>
    <w:tmpl w:val="64300E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BA26B0"/>
    <w:multiLevelType w:val="multilevel"/>
    <w:tmpl w:val="14F4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A6936"/>
    <w:multiLevelType w:val="multilevel"/>
    <w:tmpl w:val="4138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677DF"/>
    <w:rsid w:val="002677DF"/>
    <w:rsid w:val="005902EE"/>
    <w:rsid w:val="009A512D"/>
    <w:rsid w:val="00B3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7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67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677D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677D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5902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2EE"/>
    <w:pPr>
      <w:shd w:val="clear" w:color="auto" w:fill="FFFFFF"/>
      <w:spacing w:after="220"/>
      <w:ind w:firstLine="640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konjukova</dc:creator>
  <cp:keywords/>
  <cp:lastModifiedBy>Ольга Николаевна</cp:lastModifiedBy>
  <cp:revision>3</cp:revision>
  <cp:lastPrinted>2024-01-12T03:15:00Z</cp:lastPrinted>
  <dcterms:created xsi:type="dcterms:W3CDTF">2024-01-12T03:05:00Z</dcterms:created>
  <dcterms:modified xsi:type="dcterms:W3CDTF">2024-01-12T03:18:00Z</dcterms:modified>
</cp:coreProperties>
</file>