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29D" w:rsidRPr="00C265C0" w:rsidRDefault="007C029D" w:rsidP="007C029D">
      <w:pPr>
        <w:pStyle w:val="a3"/>
        <w:jc w:val="right"/>
        <w:rPr>
          <w:lang w:val="ru-RU"/>
        </w:rPr>
      </w:pPr>
      <w:bookmarkStart w:id="0" w:name="_GoBack"/>
      <w:r>
        <w:rPr>
          <w:lang w:val="ru-RU"/>
        </w:rPr>
        <w:t>П</w:t>
      </w:r>
      <w:r w:rsidRPr="00C265C0">
        <w:rPr>
          <w:lang w:val="ru-RU"/>
        </w:rPr>
        <w:t xml:space="preserve">ринят на общем </w:t>
      </w:r>
    </w:p>
    <w:p w:rsidR="007C029D" w:rsidRPr="00C265C0" w:rsidRDefault="007C029D" w:rsidP="007C029D">
      <w:pPr>
        <w:pStyle w:val="a3"/>
        <w:jc w:val="right"/>
        <w:rPr>
          <w:lang w:val="ru-RU"/>
        </w:rPr>
      </w:pPr>
      <w:r>
        <w:rPr>
          <w:lang w:val="ru-RU"/>
        </w:rPr>
        <w:t>с</w:t>
      </w:r>
      <w:r w:rsidRPr="00C265C0">
        <w:rPr>
          <w:lang w:val="ru-RU"/>
        </w:rPr>
        <w:t>обрании трудового коллектива</w:t>
      </w:r>
    </w:p>
    <w:p w:rsidR="007C029D" w:rsidRPr="006A2DC8" w:rsidRDefault="007C029D" w:rsidP="007C029D">
      <w:pPr>
        <w:pStyle w:val="a3"/>
        <w:jc w:val="right"/>
        <w:rPr>
          <w:bCs/>
          <w:sz w:val="24"/>
          <w:szCs w:val="24"/>
          <w:lang w:val="ru-RU"/>
        </w:rPr>
      </w:pPr>
      <w:r>
        <w:rPr>
          <w:bCs/>
          <w:sz w:val="24"/>
          <w:szCs w:val="24"/>
          <w:lang w:val="ru-RU"/>
        </w:rPr>
        <w:t>протокол № _</w:t>
      </w:r>
      <w:r w:rsidR="00205B14">
        <w:rPr>
          <w:bCs/>
          <w:sz w:val="24"/>
          <w:szCs w:val="24"/>
          <w:u w:val="single"/>
          <w:lang w:val="ru-RU"/>
        </w:rPr>
        <w:t>2</w:t>
      </w:r>
      <w:r>
        <w:rPr>
          <w:bCs/>
          <w:sz w:val="24"/>
          <w:szCs w:val="24"/>
          <w:lang w:val="ru-RU"/>
        </w:rPr>
        <w:t>_</w:t>
      </w:r>
    </w:p>
    <w:p w:rsidR="007C029D" w:rsidRPr="00E00E28" w:rsidRDefault="007C029D" w:rsidP="007C029D">
      <w:pPr>
        <w:pStyle w:val="a3"/>
        <w:jc w:val="right"/>
        <w:rPr>
          <w:lang w:val="ru-RU"/>
        </w:rPr>
      </w:pPr>
      <w:r w:rsidRPr="005A66F1">
        <w:rPr>
          <w:lang w:val="ru-RU"/>
        </w:rPr>
        <w:t>«</w:t>
      </w:r>
      <w:r w:rsidR="005A66F1" w:rsidRPr="005A66F1">
        <w:rPr>
          <w:lang w:val="ru-RU"/>
        </w:rPr>
        <w:t xml:space="preserve">  08  </w:t>
      </w:r>
      <w:r w:rsidRPr="005A66F1">
        <w:rPr>
          <w:lang w:val="ru-RU"/>
        </w:rPr>
        <w:t>»</w:t>
      </w:r>
      <w:r w:rsidR="005A66F1" w:rsidRPr="005A66F1">
        <w:rPr>
          <w:lang w:val="ru-RU"/>
        </w:rPr>
        <w:t xml:space="preserve">  апреля </w:t>
      </w:r>
      <w:r w:rsidRPr="005A66F1">
        <w:rPr>
          <w:lang w:val="ru-RU"/>
        </w:rPr>
        <w:t>2022 г.</w:t>
      </w:r>
    </w:p>
    <w:p w:rsidR="007C029D" w:rsidRPr="00C265C0" w:rsidRDefault="007C029D" w:rsidP="007C029D">
      <w:pPr>
        <w:tabs>
          <w:tab w:val="num" w:pos="1080"/>
        </w:tabs>
        <w:ind w:left="1080" w:hanging="720"/>
        <w:jc w:val="right"/>
        <w:rPr>
          <w:b/>
          <w:bCs/>
          <w:sz w:val="32"/>
          <w:szCs w:val="32"/>
          <w:lang w:val="ru-RU"/>
        </w:rPr>
      </w:pPr>
    </w:p>
    <w:p w:rsidR="007C029D" w:rsidRDefault="007C029D" w:rsidP="007C029D">
      <w:pPr>
        <w:pStyle w:val="a3"/>
        <w:jc w:val="center"/>
        <w:rPr>
          <w:rFonts w:ascii="Times New Roman" w:hAnsi="Times New Roman" w:cs="Times New Roman"/>
          <w:b/>
          <w:sz w:val="44"/>
          <w:szCs w:val="28"/>
          <w:lang w:val="ru-RU"/>
        </w:rPr>
      </w:pPr>
    </w:p>
    <w:p w:rsidR="004447EC" w:rsidRDefault="004447EC" w:rsidP="007C029D">
      <w:pPr>
        <w:pStyle w:val="a3"/>
        <w:jc w:val="center"/>
        <w:rPr>
          <w:rFonts w:ascii="Times New Roman" w:hAnsi="Times New Roman" w:cs="Times New Roman"/>
          <w:b/>
          <w:sz w:val="44"/>
          <w:szCs w:val="28"/>
          <w:lang w:val="ru-RU"/>
        </w:rPr>
      </w:pPr>
    </w:p>
    <w:p w:rsidR="007C029D" w:rsidRDefault="007C029D" w:rsidP="007C029D">
      <w:pPr>
        <w:pStyle w:val="a3"/>
        <w:jc w:val="center"/>
        <w:rPr>
          <w:rFonts w:ascii="Times New Roman" w:hAnsi="Times New Roman" w:cs="Times New Roman"/>
          <w:b/>
          <w:sz w:val="44"/>
          <w:szCs w:val="28"/>
          <w:lang w:val="ru-RU"/>
        </w:rPr>
      </w:pPr>
      <w:r w:rsidRPr="00B72820">
        <w:rPr>
          <w:rFonts w:ascii="Times New Roman" w:hAnsi="Times New Roman" w:cs="Times New Roman"/>
          <w:b/>
          <w:sz w:val="44"/>
          <w:szCs w:val="28"/>
          <w:lang w:val="ru-RU"/>
        </w:rPr>
        <w:t>Коллективный договор</w:t>
      </w:r>
    </w:p>
    <w:p w:rsidR="007C029D" w:rsidRPr="00B72820" w:rsidRDefault="007C029D" w:rsidP="007C029D">
      <w:pPr>
        <w:pStyle w:val="a3"/>
        <w:jc w:val="center"/>
        <w:rPr>
          <w:rFonts w:ascii="Times New Roman" w:hAnsi="Times New Roman" w:cs="Times New Roman"/>
          <w:b/>
          <w:sz w:val="44"/>
          <w:szCs w:val="28"/>
          <w:lang w:val="ru-RU"/>
        </w:rPr>
      </w:pPr>
    </w:p>
    <w:p w:rsidR="007C029D" w:rsidRPr="00B72820" w:rsidRDefault="007C029D" w:rsidP="007C029D">
      <w:pPr>
        <w:pStyle w:val="a3"/>
        <w:jc w:val="center"/>
        <w:rPr>
          <w:rFonts w:ascii="Times New Roman" w:hAnsi="Times New Roman" w:cs="Times New Roman"/>
          <w:b/>
          <w:sz w:val="36"/>
          <w:szCs w:val="28"/>
          <w:lang w:val="ru-RU"/>
        </w:rPr>
      </w:pPr>
      <w:r w:rsidRPr="00B72820">
        <w:rPr>
          <w:rFonts w:ascii="Times New Roman" w:hAnsi="Times New Roman" w:cs="Times New Roman"/>
          <w:b/>
          <w:sz w:val="36"/>
          <w:szCs w:val="28"/>
          <w:lang w:val="ru-RU"/>
        </w:rPr>
        <w:t>Муниципального бюджетного общеобразовательного</w:t>
      </w:r>
    </w:p>
    <w:p w:rsidR="007C029D" w:rsidRPr="00B72820" w:rsidRDefault="007C029D" w:rsidP="007C029D">
      <w:pPr>
        <w:pStyle w:val="a3"/>
        <w:jc w:val="center"/>
        <w:rPr>
          <w:rFonts w:ascii="Times New Roman" w:hAnsi="Times New Roman" w:cs="Times New Roman"/>
          <w:b/>
          <w:sz w:val="36"/>
          <w:szCs w:val="28"/>
          <w:lang w:val="ru-RU"/>
        </w:rPr>
      </w:pPr>
      <w:r w:rsidRPr="00B72820">
        <w:rPr>
          <w:rFonts w:ascii="Times New Roman" w:hAnsi="Times New Roman" w:cs="Times New Roman"/>
          <w:b/>
          <w:sz w:val="36"/>
          <w:szCs w:val="28"/>
          <w:lang w:val="ru-RU"/>
        </w:rPr>
        <w:t>учреждения средней общеобразовательной школы с.Победино</w:t>
      </w:r>
    </w:p>
    <w:p w:rsidR="007C029D" w:rsidRPr="00B72820" w:rsidRDefault="007C029D" w:rsidP="007C029D">
      <w:pPr>
        <w:pStyle w:val="a3"/>
        <w:jc w:val="center"/>
        <w:rPr>
          <w:rFonts w:ascii="Times New Roman" w:hAnsi="Times New Roman" w:cs="Times New Roman"/>
          <w:b/>
          <w:sz w:val="36"/>
          <w:szCs w:val="28"/>
          <w:lang w:val="ru-RU"/>
        </w:rPr>
      </w:pPr>
      <w:r w:rsidRPr="00B72820">
        <w:rPr>
          <w:rFonts w:ascii="Times New Roman" w:hAnsi="Times New Roman" w:cs="Times New Roman"/>
          <w:b/>
          <w:sz w:val="36"/>
          <w:szCs w:val="28"/>
          <w:lang w:val="ru-RU"/>
        </w:rPr>
        <w:t>МО ГО «Смирныховский» Сахалинской области</w:t>
      </w:r>
    </w:p>
    <w:p w:rsidR="007C029D" w:rsidRPr="00B72820" w:rsidRDefault="007C029D" w:rsidP="007C029D">
      <w:pPr>
        <w:pStyle w:val="a3"/>
        <w:jc w:val="center"/>
        <w:rPr>
          <w:rFonts w:ascii="Times New Roman" w:hAnsi="Times New Roman" w:cs="Times New Roman"/>
          <w:b/>
          <w:bCs/>
          <w:sz w:val="36"/>
          <w:szCs w:val="28"/>
          <w:lang w:val="ru-RU"/>
        </w:rPr>
      </w:pPr>
      <w:r w:rsidRPr="00B72820">
        <w:rPr>
          <w:rFonts w:ascii="Times New Roman" w:hAnsi="Times New Roman" w:cs="Times New Roman"/>
          <w:b/>
          <w:bCs/>
          <w:sz w:val="36"/>
          <w:szCs w:val="28"/>
          <w:lang w:val="ru-RU"/>
        </w:rPr>
        <w:t>на 20</w:t>
      </w:r>
      <w:r>
        <w:rPr>
          <w:rFonts w:ascii="Times New Roman" w:hAnsi="Times New Roman" w:cs="Times New Roman"/>
          <w:b/>
          <w:bCs/>
          <w:sz w:val="36"/>
          <w:szCs w:val="28"/>
          <w:lang w:val="ru-RU"/>
        </w:rPr>
        <w:t>22</w:t>
      </w:r>
      <w:r w:rsidRPr="00B72820">
        <w:rPr>
          <w:rFonts w:ascii="Times New Roman" w:hAnsi="Times New Roman" w:cs="Times New Roman"/>
          <w:b/>
          <w:bCs/>
          <w:sz w:val="36"/>
          <w:szCs w:val="28"/>
          <w:lang w:val="ru-RU"/>
        </w:rPr>
        <w:t>-202</w:t>
      </w:r>
      <w:r>
        <w:rPr>
          <w:rFonts w:ascii="Times New Roman" w:hAnsi="Times New Roman" w:cs="Times New Roman"/>
          <w:b/>
          <w:bCs/>
          <w:sz w:val="36"/>
          <w:szCs w:val="28"/>
          <w:lang w:val="ru-RU"/>
        </w:rPr>
        <w:t>5</w:t>
      </w:r>
      <w:r w:rsidRPr="00B72820">
        <w:rPr>
          <w:rFonts w:ascii="Times New Roman" w:hAnsi="Times New Roman" w:cs="Times New Roman"/>
          <w:b/>
          <w:bCs/>
          <w:sz w:val="36"/>
          <w:szCs w:val="28"/>
          <w:lang w:val="ru-RU"/>
        </w:rPr>
        <w:t xml:space="preserve"> годы</w:t>
      </w:r>
    </w:p>
    <w:p w:rsidR="007C029D" w:rsidRPr="00C265C0" w:rsidRDefault="007C029D" w:rsidP="007C029D">
      <w:pPr>
        <w:tabs>
          <w:tab w:val="num" w:pos="1080"/>
        </w:tabs>
        <w:ind w:left="1080" w:hanging="720"/>
        <w:jc w:val="center"/>
        <w:rPr>
          <w:b/>
          <w:bCs/>
          <w:sz w:val="32"/>
          <w:szCs w:val="32"/>
          <w:lang w:val="ru-RU"/>
        </w:rPr>
      </w:pPr>
    </w:p>
    <w:p w:rsidR="007C029D" w:rsidRPr="00C265C0" w:rsidRDefault="007C029D" w:rsidP="007C029D">
      <w:pPr>
        <w:tabs>
          <w:tab w:val="num" w:pos="1080"/>
        </w:tabs>
        <w:ind w:left="1080" w:hanging="720"/>
        <w:jc w:val="center"/>
        <w:rPr>
          <w:b/>
          <w:bCs/>
          <w:sz w:val="32"/>
          <w:szCs w:val="32"/>
          <w:lang w:val="ru-RU"/>
        </w:rPr>
      </w:pPr>
    </w:p>
    <w:tbl>
      <w:tblPr>
        <w:tblW w:w="14291" w:type="dxa"/>
        <w:tblLayout w:type="fixed"/>
        <w:tblCellMar>
          <w:top w:w="15" w:type="dxa"/>
          <w:left w:w="15" w:type="dxa"/>
          <w:bottom w:w="15" w:type="dxa"/>
          <w:right w:w="15" w:type="dxa"/>
        </w:tblCellMar>
        <w:tblLook w:val="0600"/>
      </w:tblPr>
      <w:tblGrid>
        <w:gridCol w:w="1209"/>
        <w:gridCol w:w="924"/>
        <w:gridCol w:w="1344"/>
        <w:gridCol w:w="2384"/>
        <w:gridCol w:w="170"/>
        <w:gridCol w:w="331"/>
        <w:gridCol w:w="4319"/>
        <w:gridCol w:w="3610"/>
      </w:tblGrid>
      <w:tr w:rsidR="00D90648" w:rsidRPr="00903F4B" w:rsidTr="00D90648">
        <w:trPr>
          <w:gridAfter w:val="1"/>
          <w:wAfter w:w="3610" w:type="dxa"/>
        </w:trPr>
        <w:tc>
          <w:tcPr>
            <w:tcW w:w="5861" w:type="dxa"/>
            <w:gridSpan w:val="4"/>
            <w:tcMar>
              <w:top w:w="75" w:type="dxa"/>
              <w:left w:w="75" w:type="dxa"/>
              <w:bottom w:w="75" w:type="dxa"/>
              <w:right w:w="75" w:type="dxa"/>
            </w:tcMar>
          </w:tcPr>
          <w:p w:rsidR="00D90648" w:rsidRPr="00903F4B" w:rsidRDefault="00D90648" w:rsidP="007E1D38">
            <w:pPr>
              <w:pStyle w:val="a3"/>
              <w:jc w:val="both"/>
              <w:rPr>
                <w:rFonts w:asciiTheme="minorHAnsi" w:hAnsiTheme="minorHAnsi" w:cstheme="minorHAnsi"/>
                <w:sz w:val="24"/>
                <w:szCs w:val="24"/>
              </w:rPr>
            </w:pPr>
            <w:r w:rsidRPr="00903F4B">
              <w:rPr>
                <w:rFonts w:asciiTheme="minorHAnsi" w:hAnsiTheme="minorHAnsi" w:cstheme="minorHAnsi"/>
                <w:sz w:val="24"/>
                <w:szCs w:val="24"/>
              </w:rPr>
              <w:t>От работодателя:</w:t>
            </w:r>
          </w:p>
        </w:tc>
        <w:tc>
          <w:tcPr>
            <w:tcW w:w="170" w:type="dxa"/>
            <w:tcMar>
              <w:top w:w="75" w:type="dxa"/>
              <w:left w:w="75" w:type="dxa"/>
              <w:bottom w:w="75" w:type="dxa"/>
              <w:right w:w="75" w:type="dxa"/>
            </w:tcMar>
          </w:tcPr>
          <w:p w:rsidR="00D90648" w:rsidRPr="00903F4B" w:rsidRDefault="00D90648" w:rsidP="007E1D38">
            <w:pPr>
              <w:pStyle w:val="a3"/>
              <w:jc w:val="both"/>
              <w:rPr>
                <w:rFonts w:asciiTheme="minorHAnsi" w:hAnsiTheme="minorHAnsi" w:cstheme="minorHAnsi"/>
                <w:sz w:val="24"/>
                <w:szCs w:val="24"/>
              </w:rPr>
            </w:pPr>
          </w:p>
        </w:tc>
        <w:tc>
          <w:tcPr>
            <w:tcW w:w="4650" w:type="dxa"/>
            <w:gridSpan w:val="2"/>
            <w:tcMar>
              <w:top w:w="75" w:type="dxa"/>
              <w:left w:w="75" w:type="dxa"/>
              <w:bottom w:w="75" w:type="dxa"/>
              <w:right w:w="75" w:type="dxa"/>
            </w:tcMar>
          </w:tcPr>
          <w:p w:rsidR="00D90648" w:rsidRPr="00903F4B" w:rsidRDefault="00D90648" w:rsidP="007E1D38">
            <w:pPr>
              <w:pStyle w:val="a3"/>
              <w:jc w:val="both"/>
              <w:rPr>
                <w:rFonts w:asciiTheme="minorHAnsi" w:hAnsiTheme="minorHAnsi" w:cstheme="minorHAnsi"/>
                <w:sz w:val="24"/>
                <w:szCs w:val="24"/>
              </w:rPr>
            </w:pPr>
            <w:r w:rsidRPr="00903F4B">
              <w:rPr>
                <w:rFonts w:asciiTheme="minorHAnsi" w:hAnsiTheme="minorHAnsi" w:cstheme="minorHAnsi"/>
                <w:sz w:val="24"/>
                <w:szCs w:val="24"/>
                <w:lang w:val="ru-RU"/>
              </w:rPr>
              <w:t xml:space="preserve">     </w:t>
            </w:r>
            <w:r w:rsidRPr="00903F4B">
              <w:rPr>
                <w:rFonts w:asciiTheme="minorHAnsi" w:hAnsiTheme="minorHAnsi" w:cstheme="minorHAnsi"/>
                <w:sz w:val="24"/>
                <w:szCs w:val="24"/>
              </w:rPr>
              <w:t>От работников:</w:t>
            </w:r>
          </w:p>
        </w:tc>
      </w:tr>
      <w:tr w:rsidR="00D90648" w:rsidRPr="00903F4B" w:rsidTr="00D90648">
        <w:tc>
          <w:tcPr>
            <w:tcW w:w="5861" w:type="dxa"/>
            <w:gridSpan w:val="4"/>
            <w:tcMar>
              <w:top w:w="75" w:type="dxa"/>
              <w:left w:w="75" w:type="dxa"/>
              <w:bottom w:w="75" w:type="dxa"/>
              <w:right w:w="75" w:type="dxa"/>
            </w:tcMar>
          </w:tcPr>
          <w:p w:rsidR="00D90648" w:rsidRPr="00903F4B" w:rsidRDefault="00D90648" w:rsidP="007E1D38">
            <w:pPr>
              <w:pStyle w:val="a3"/>
              <w:jc w:val="both"/>
              <w:rPr>
                <w:rFonts w:asciiTheme="minorHAnsi" w:hAnsiTheme="minorHAnsi" w:cstheme="minorHAnsi"/>
                <w:sz w:val="24"/>
                <w:szCs w:val="24"/>
                <w:lang w:val="ru-RU"/>
              </w:rPr>
            </w:pPr>
            <w:r>
              <w:rPr>
                <w:rFonts w:asciiTheme="minorHAnsi" w:hAnsiTheme="minorHAnsi" w:cstheme="minorHAnsi"/>
                <w:sz w:val="24"/>
                <w:szCs w:val="24"/>
                <w:lang w:val="ru-RU"/>
              </w:rPr>
              <w:t>Директор обще</w:t>
            </w:r>
            <w:r w:rsidRPr="00903F4B">
              <w:rPr>
                <w:rFonts w:asciiTheme="minorHAnsi" w:hAnsiTheme="minorHAnsi" w:cstheme="minorHAnsi"/>
                <w:sz w:val="24"/>
                <w:szCs w:val="24"/>
              </w:rPr>
              <w:t>образовательной</w:t>
            </w:r>
          </w:p>
          <w:p w:rsidR="00D90648" w:rsidRPr="00903F4B" w:rsidRDefault="00D90648" w:rsidP="007E1D38">
            <w:pPr>
              <w:pStyle w:val="a3"/>
              <w:jc w:val="both"/>
              <w:rPr>
                <w:rFonts w:asciiTheme="minorHAnsi" w:hAnsiTheme="minorHAnsi" w:cstheme="minorHAnsi"/>
                <w:sz w:val="24"/>
                <w:szCs w:val="24"/>
              </w:rPr>
            </w:pPr>
            <w:r w:rsidRPr="00903F4B">
              <w:rPr>
                <w:rFonts w:asciiTheme="minorHAnsi" w:hAnsiTheme="minorHAnsi" w:cstheme="minorHAnsi"/>
                <w:sz w:val="24"/>
                <w:szCs w:val="24"/>
              </w:rPr>
              <w:t>организации</w:t>
            </w:r>
          </w:p>
        </w:tc>
        <w:tc>
          <w:tcPr>
            <w:tcW w:w="501" w:type="dxa"/>
            <w:gridSpan w:val="2"/>
            <w:tcMar>
              <w:top w:w="75" w:type="dxa"/>
              <w:left w:w="75" w:type="dxa"/>
              <w:bottom w:w="75" w:type="dxa"/>
              <w:right w:w="75" w:type="dxa"/>
            </w:tcMar>
          </w:tcPr>
          <w:p w:rsidR="00D90648" w:rsidRPr="00903F4B" w:rsidRDefault="00D90648" w:rsidP="007E1D38">
            <w:pPr>
              <w:pStyle w:val="a3"/>
              <w:jc w:val="both"/>
              <w:rPr>
                <w:rFonts w:asciiTheme="minorHAnsi" w:hAnsiTheme="minorHAnsi" w:cstheme="minorHAnsi"/>
                <w:sz w:val="24"/>
                <w:szCs w:val="24"/>
              </w:rPr>
            </w:pPr>
          </w:p>
        </w:tc>
        <w:tc>
          <w:tcPr>
            <w:tcW w:w="7929" w:type="dxa"/>
            <w:gridSpan w:val="2"/>
            <w:tcMar>
              <w:top w:w="75" w:type="dxa"/>
              <w:left w:w="75" w:type="dxa"/>
              <w:bottom w:w="75" w:type="dxa"/>
              <w:right w:w="75" w:type="dxa"/>
            </w:tcMar>
          </w:tcPr>
          <w:p w:rsidR="00D90648" w:rsidRPr="00903F4B" w:rsidRDefault="00D90648" w:rsidP="007E1D38">
            <w:pPr>
              <w:pStyle w:val="a3"/>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Представитель трудового коллектива</w:t>
            </w:r>
          </w:p>
          <w:p w:rsidR="00D90648" w:rsidRPr="00D90648" w:rsidRDefault="00D90648" w:rsidP="007E1D38">
            <w:pPr>
              <w:pStyle w:val="a3"/>
              <w:jc w:val="both"/>
              <w:rPr>
                <w:rFonts w:asciiTheme="minorHAnsi" w:hAnsiTheme="minorHAnsi" w:cstheme="minorHAnsi"/>
                <w:sz w:val="24"/>
                <w:szCs w:val="24"/>
                <w:lang w:val="ru-RU"/>
              </w:rPr>
            </w:pPr>
            <w:r>
              <w:rPr>
                <w:rFonts w:asciiTheme="minorHAnsi" w:hAnsiTheme="minorHAnsi" w:cstheme="minorHAnsi"/>
                <w:sz w:val="24"/>
                <w:szCs w:val="24"/>
                <w:lang w:val="ru-RU"/>
              </w:rPr>
              <w:t>о</w:t>
            </w:r>
            <w:r w:rsidRPr="00903F4B">
              <w:rPr>
                <w:rFonts w:asciiTheme="minorHAnsi" w:hAnsiTheme="minorHAnsi" w:cstheme="minorHAnsi"/>
                <w:sz w:val="24"/>
                <w:szCs w:val="24"/>
              </w:rPr>
              <w:t>рганизации</w:t>
            </w:r>
            <w:r>
              <w:rPr>
                <w:rFonts w:asciiTheme="minorHAnsi" w:hAnsiTheme="minorHAnsi" w:cstheme="minorHAnsi"/>
                <w:sz w:val="24"/>
                <w:szCs w:val="24"/>
                <w:lang w:val="ru-RU"/>
              </w:rPr>
              <w:t xml:space="preserve"> </w:t>
            </w:r>
          </w:p>
        </w:tc>
      </w:tr>
      <w:tr w:rsidR="00D90648" w:rsidRPr="00D90648" w:rsidTr="00D90648">
        <w:tc>
          <w:tcPr>
            <w:tcW w:w="1209" w:type="dxa"/>
            <w:tcMar>
              <w:top w:w="75" w:type="dxa"/>
              <w:left w:w="75" w:type="dxa"/>
              <w:bottom w:w="75" w:type="dxa"/>
              <w:right w:w="75" w:type="dxa"/>
            </w:tcMar>
            <w:vAlign w:val="center"/>
          </w:tcPr>
          <w:p w:rsidR="00D90648" w:rsidRPr="00903F4B" w:rsidRDefault="00D90648" w:rsidP="007E1D38">
            <w:pPr>
              <w:pStyle w:val="a3"/>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________</w:t>
            </w:r>
          </w:p>
        </w:tc>
        <w:tc>
          <w:tcPr>
            <w:tcW w:w="2268" w:type="dxa"/>
            <w:gridSpan w:val="2"/>
            <w:tcMar>
              <w:top w:w="75" w:type="dxa"/>
              <w:left w:w="75" w:type="dxa"/>
              <w:bottom w:w="75" w:type="dxa"/>
              <w:right w:w="75" w:type="dxa"/>
            </w:tcMar>
            <w:vAlign w:val="center"/>
          </w:tcPr>
          <w:p w:rsidR="00D90648" w:rsidRPr="00903F4B" w:rsidRDefault="00D90648" w:rsidP="00D90648">
            <w:pPr>
              <w:pStyle w:val="a3"/>
              <w:jc w:val="both"/>
              <w:rPr>
                <w:rFonts w:asciiTheme="minorHAnsi" w:hAnsiTheme="minorHAnsi" w:cstheme="minorHAnsi"/>
                <w:sz w:val="24"/>
                <w:szCs w:val="24"/>
                <w:lang w:val="ru-RU"/>
              </w:rPr>
            </w:pPr>
            <w:r>
              <w:rPr>
                <w:rFonts w:asciiTheme="minorHAnsi" w:hAnsiTheme="minorHAnsi" w:cstheme="minorHAnsi"/>
                <w:sz w:val="24"/>
                <w:szCs w:val="24"/>
                <w:lang w:val="ru-RU"/>
              </w:rPr>
              <w:t>/</w:t>
            </w:r>
            <w:r w:rsidRPr="00903F4B">
              <w:rPr>
                <w:rFonts w:asciiTheme="minorHAnsi" w:hAnsiTheme="minorHAnsi" w:cstheme="minorHAnsi"/>
                <w:sz w:val="24"/>
                <w:szCs w:val="24"/>
                <w:lang w:val="ru-RU"/>
              </w:rPr>
              <w:t xml:space="preserve">Гераськина </w:t>
            </w:r>
            <w:r>
              <w:rPr>
                <w:rFonts w:asciiTheme="minorHAnsi" w:hAnsiTheme="minorHAnsi" w:cstheme="minorHAnsi"/>
                <w:sz w:val="24"/>
                <w:szCs w:val="24"/>
                <w:lang w:val="ru-RU"/>
              </w:rPr>
              <w:t>Е.Е./</w:t>
            </w:r>
          </w:p>
        </w:tc>
        <w:tc>
          <w:tcPr>
            <w:tcW w:w="2384" w:type="dxa"/>
            <w:tcMar>
              <w:top w:w="75" w:type="dxa"/>
              <w:left w:w="75" w:type="dxa"/>
              <w:bottom w:w="75" w:type="dxa"/>
              <w:right w:w="75" w:type="dxa"/>
            </w:tcMar>
            <w:vAlign w:val="center"/>
          </w:tcPr>
          <w:p w:rsidR="00D90648" w:rsidRPr="00903F4B" w:rsidRDefault="00D90648" w:rsidP="007E1D38">
            <w:pPr>
              <w:pStyle w:val="a3"/>
              <w:jc w:val="both"/>
              <w:rPr>
                <w:rFonts w:asciiTheme="minorHAnsi" w:hAnsiTheme="minorHAnsi" w:cstheme="minorHAnsi"/>
                <w:sz w:val="24"/>
                <w:szCs w:val="24"/>
                <w:lang w:val="ru-RU"/>
              </w:rPr>
            </w:pPr>
          </w:p>
        </w:tc>
        <w:tc>
          <w:tcPr>
            <w:tcW w:w="501" w:type="dxa"/>
            <w:gridSpan w:val="2"/>
            <w:tcMar>
              <w:top w:w="75" w:type="dxa"/>
              <w:left w:w="75" w:type="dxa"/>
              <w:bottom w:w="75" w:type="dxa"/>
              <w:right w:w="75" w:type="dxa"/>
            </w:tcMar>
          </w:tcPr>
          <w:p w:rsidR="00D90648" w:rsidRPr="00903F4B" w:rsidRDefault="00D90648" w:rsidP="007E1D38">
            <w:pPr>
              <w:pStyle w:val="a3"/>
              <w:jc w:val="both"/>
              <w:rPr>
                <w:rFonts w:asciiTheme="minorHAnsi" w:hAnsiTheme="minorHAnsi" w:cstheme="minorHAnsi"/>
                <w:sz w:val="24"/>
                <w:szCs w:val="24"/>
              </w:rPr>
            </w:pPr>
          </w:p>
        </w:tc>
        <w:tc>
          <w:tcPr>
            <w:tcW w:w="4319" w:type="dxa"/>
            <w:tcMar>
              <w:top w:w="75" w:type="dxa"/>
              <w:left w:w="75" w:type="dxa"/>
              <w:bottom w:w="75" w:type="dxa"/>
              <w:right w:w="75" w:type="dxa"/>
            </w:tcMar>
          </w:tcPr>
          <w:p w:rsidR="00D90648" w:rsidRPr="00903F4B" w:rsidRDefault="00D90648" w:rsidP="007E1D38">
            <w:pPr>
              <w:pStyle w:val="a3"/>
              <w:jc w:val="both"/>
              <w:rPr>
                <w:rFonts w:asciiTheme="minorHAnsi" w:hAnsiTheme="minorHAnsi" w:cstheme="minorHAnsi"/>
                <w:sz w:val="24"/>
                <w:szCs w:val="24"/>
                <w:lang w:val="ru-RU"/>
              </w:rPr>
            </w:pPr>
          </w:p>
          <w:p w:rsidR="00D90648" w:rsidRPr="00903F4B" w:rsidRDefault="00D90648" w:rsidP="00D90648">
            <w:pPr>
              <w:pStyle w:val="a3"/>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xml:space="preserve">____________ </w:t>
            </w:r>
            <w:r>
              <w:rPr>
                <w:rFonts w:asciiTheme="minorHAnsi" w:hAnsiTheme="minorHAnsi" w:cstheme="minorHAnsi"/>
                <w:sz w:val="24"/>
                <w:szCs w:val="24"/>
                <w:lang w:val="ru-RU"/>
              </w:rPr>
              <w:t>/</w:t>
            </w:r>
            <w:r w:rsidRPr="00903F4B">
              <w:rPr>
                <w:rFonts w:asciiTheme="minorHAnsi" w:hAnsiTheme="minorHAnsi" w:cstheme="minorHAnsi"/>
                <w:sz w:val="24"/>
                <w:szCs w:val="24"/>
                <w:lang w:val="ru-RU"/>
              </w:rPr>
              <w:t xml:space="preserve">Шорохова  </w:t>
            </w:r>
            <w:r>
              <w:rPr>
                <w:rFonts w:asciiTheme="minorHAnsi" w:hAnsiTheme="minorHAnsi" w:cstheme="minorHAnsi"/>
                <w:sz w:val="24"/>
                <w:szCs w:val="24"/>
                <w:lang w:val="ru-RU"/>
              </w:rPr>
              <w:t>О.М./</w:t>
            </w:r>
            <w:r w:rsidRPr="00903F4B">
              <w:rPr>
                <w:rFonts w:asciiTheme="minorHAnsi" w:hAnsiTheme="minorHAnsi" w:cstheme="minorHAnsi"/>
                <w:sz w:val="24"/>
                <w:szCs w:val="24"/>
                <w:lang w:val="ru-RU"/>
              </w:rPr>
              <w:t xml:space="preserve">                     </w:t>
            </w:r>
          </w:p>
        </w:tc>
        <w:tc>
          <w:tcPr>
            <w:tcW w:w="3610" w:type="dxa"/>
            <w:tcMar>
              <w:top w:w="75" w:type="dxa"/>
              <w:left w:w="75" w:type="dxa"/>
              <w:bottom w:w="75" w:type="dxa"/>
              <w:right w:w="75" w:type="dxa"/>
            </w:tcMar>
          </w:tcPr>
          <w:p w:rsidR="00D90648" w:rsidRPr="00D90648" w:rsidRDefault="00D90648" w:rsidP="007E1D38">
            <w:pPr>
              <w:pStyle w:val="a3"/>
              <w:jc w:val="both"/>
              <w:rPr>
                <w:rFonts w:asciiTheme="minorHAnsi" w:hAnsiTheme="minorHAnsi" w:cstheme="minorHAnsi"/>
                <w:sz w:val="24"/>
                <w:szCs w:val="24"/>
                <w:lang w:val="ru-RU"/>
              </w:rPr>
            </w:pPr>
          </w:p>
        </w:tc>
      </w:tr>
      <w:tr w:rsidR="00D90648" w:rsidRPr="00D90648" w:rsidTr="00D90648">
        <w:tc>
          <w:tcPr>
            <w:tcW w:w="2133" w:type="dxa"/>
            <w:gridSpan w:val="2"/>
            <w:tcMar>
              <w:top w:w="75" w:type="dxa"/>
              <w:left w:w="75" w:type="dxa"/>
              <w:bottom w:w="75" w:type="dxa"/>
              <w:right w:w="75" w:type="dxa"/>
            </w:tcMar>
          </w:tcPr>
          <w:p w:rsidR="00D90648" w:rsidRPr="00D90648" w:rsidRDefault="00D90648" w:rsidP="007E1D38">
            <w:pPr>
              <w:pStyle w:val="a3"/>
              <w:jc w:val="both"/>
              <w:rPr>
                <w:rFonts w:asciiTheme="minorHAnsi" w:hAnsiTheme="minorHAnsi" w:cstheme="minorHAnsi"/>
                <w:sz w:val="24"/>
                <w:szCs w:val="24"/>
                <w:lang w:val="ru-RU"/>
              </w:rPr>
            </w:pPr>
            <w:r w:rsidRPr="00D90648">
              <w:rPr>
                <w:rFonts w:asciiTheme="minorHAnsi" w:hAnsiTheme="minorHAnsi" w:cstheme="minorHAnsi"/>
                <w:sz w:val="24"/>
                <w:szCs w:val="24"/>
                <w:lang w:val="ru-RU"/>
              </w:rPr>
              <w:t>М.П.</w:t>
            </w:r>
          </w:p>
        </w:tc>
        <w:tc>
          <w:tcPr>
            <w:tcW w:w="3728" w:type="dxa"/>
            <w:gridSpan w:val="2"/>
            <w:tcMar>
              <w:top w:w="75" w:type="dxa"/>
              <w:left w:w="75" w:type="dxa"/>
              <w:bottom w:w="75" w:type="dxa"/>
              <w:right w:w="75" w:type="dxa"/>
            </w:tcMar>
          </w:tcPr>
          <w:p w:rsidR="00D90648" w:rsidRPr="00D90648" w:rsidRDefault="00D90648" w:rsidP="007E1D38">
            <w:pPr>
              <w:pStyle w:val="a3"/>
              <w:jc w:val="both"/>
              <w:rPr>
                <w:rFonts w:asciiTheme="minorHAnsi" w:hAnsiTheme="minorHAnsi" w:cstheme="minorHAnsi"/>
                <w:sz w:val="24"/>
                <w:szCs w:val="24"/>
                <w:lang w:val="ru-RU"/>
              </w:rPr>
            </w:pPr>
          </w:p>
        </w:tc>
        <w:tc>
          <w:tcPr>
            <w:tcW w:w="501" w:type="dxa"/>
            <w:gridSpan w:val="2"/>
            <w:tcMar>
              <w:top w:w="75" w:type="dxa"/>
              <w:left w:w="75" w:type="dxa"/>
              <w:bottom w:w="75" w:type="dxa"/>
              <w:right w:w="75" w:type="dxa"/>
            </w:tcMar>
          </w:tcPr>
          <w:p w:rsidR="00D90648" w:rsidRPr="00D90648" w:rsidRDefault="00D90648" w:rsidP="007E1D38">
            <w:pPr>
              <w:pStyle w:val="a3"/>
              <w:jc w:val="both"/>
              <w:rPr>
                <w:rFonts w:asciiTheme="minorHAnsi" w:hAnsiTheme="minorHAnsi" w:cstheme="minorHAnsi"/>
                <w:sz w:val="24"/>
                <w:szCs w:val="24"/>
                <w:lang w:val="ru-RU"/>
              </w:rPr>
            </w:pPr>
          </w:p>
        </w:tc>
        <w:tc>
          <w:tcPr>
            <w:tcW w:w="4319" w:type="dxa"/>
            <w:tcMar>
              <w:top w:w="75" w:type="dxa"/>
              <w:left w:w="75" w:type="dxa"/>
              <w:bottom w:w="75" w:type="dxa"/>
              <w:right w:w="75" w:type="dxa"/>
            </w:tcMar>
          </w:tcPr>
          <w:p w:rsidR="00D90648" w:rsidRPr="00D90648" w:rsidRDefault="00D90648" w:rsidP="007E1D38">
            <w:pPr>
              <w:pStyle w:val="a3"/>
              <w:jc w:val="both"/>
              <w:rPr>
                <w:rFonts w:asciiTheme="minorHAnsi" w:hAnsiTheme="minorHAnsi" w:cstheme="minorHAnsi"/>
                <w:sz w:val="24"/>
                <w:szCs w:val="24"/>
                <w:lang w:val="ru-RU"/>
              </w:rPr>
            </w:pPr>
          </w:p>
        </w:tc>
        <w:tc>
          <w:tcPr>
            <w:tcW w:w="3610" w:type="dxa"/>
            <w:tcMar>
              <w:top w:w="75" w:type="dxa"/>
              <w:left w:w="75" w:type="dxa"/>
              <w:bottom w:w="75" w:type="dxa"/>
              <w:right w:w="75" w:type="dxa"/>
            </w:tcMar>
          </w:tcPr>
          <w:p w:rsidR="00D90648" w:rsidRPr="00D90648" w:rsidRDefault="00D90648" w:rsidP="007E1D38">
            <w:pPr>
              <w:pStyle w:val="a3"/>
              <w:jc w:val="both"/>
              <w:rPr>
                <w:rFonts w:asciiTheme="minorHAnsi" w:hAnsiTheme="minorHAnsi" w:cstheme="minorHAnsi"/>
                <w:sz w:val="24"/>
                <w:szCs w:val="24"/>
                <w:lang w:val="ru-RU"/>
              </w:rPr>
            </w:pPr>
          </w:p>
        </w:tc>
      </w:tr>
      <w:tr w:rsidR="00D90648" w:rsidRPr="00D90648" w:rsidTr="00D90648">
        <w:tc>
          <w:tcPr>
            <w:tcW w:w="5861" w:type="dxa"/>
            <w:gridSpan w:val="4"/>
            <w:tcMar>
              <w:top w:w="75" w:type="dxa"/>
              <w:left w:w="75" w:type="dxa"/>
              <w:bottom w:w="75" w:type="dxa"/>
              <w:right w:w="75" w:type="dxa"/>
            </w:tcMar>
          </w:tcPr>
          <w:p w:rsidR="00D90648" w:rsidRPr="00D90648" w:rsidRDefault="00D90648" w:rsidP="007E1D38">
            <w:pPr>
              <w:pStyle w:val="a3"/>
              <w:jc w:val="both"/>
              <w:rPr>
                <w:rFonts w:asciiTheme="minorHAnsi" w:hAnsiTheme="minorHAnsi" w:cstheme="minorHAnsi"/>
                <w:sz w:val="24"/>
                <w:szCs w:val="24"/>
                <w:lang w:val="ru-RU"/>
              </w:rPr>
            </w:pPr>
          </w:p>
        </w:tc>
        <w:tc>
          <w:tcPr>
            <w:tcW w:w="501" w:type="dxa"/>
            <w:gridSpan w:val="2"/>
            <w:tcMar>
              <w:top w:w="75" w:type="dxa"/>
              <w:left w:w="75" w:type="dxa"/>
              <w:bottom w:w="75" w:type="dxa"/>
              <w:right w:w="75" w:type="dxa"/>
            </w:tcMar>
          </w:tcPr>
          <w:p w:rsidR="00D90648" w:rsidRPr="00D90648" w:rsidRDefault="00D90648" w:rsidP="007E1D38">
            <w:pPr>
              <w:pStyle w:val="a3"/>
              <w:jc w:val="both"/>
              <w:rPr>
                <w:rFonts w:asciiTheme="minorHAnsi" w:hAnsiTheme="minorHAnsi" w:cstheme="minorHAnsi"/>
                <w:sz w:val="24"/>
                <w:szCs w:val="24"/>
                <w:lang w:val="ru-RU"/>
              </w:rPr>
            </w:pPr>
          </w:p>
        </w:tc>
        <w:tc>
          <w:tcPr>
            <w:tcW w:w="7929" w:type="dxa"/>
            <w:gridSpan w:val="2"/>
            <w:tcMar>
              <w:top w:w="75" w:type="dxa"/>
              <w:left w:w="75" w:type="dxa"/>
              <w:bottom w:w="75" w:type="dxa"/>
              <w:right w:w="75" w:type="dxa"/>
            </w:tcMar>
          </w:tcPr>
          <w:p w:rsidR="00D90648" w:rsidRPr="00D90648" w:rsidRDefault="00D90648" w:rsidP="00D90648">
            <w:pPr>
              <w:pStyle w:val="a3"/>
              <w:jc w:val="both"/>
              <w:rPr>
                <w:rFonts w:asciiTheme="minorHAnsi" w:hAnsiTheme="minorHAnsi" w:cstheme="minorHAnsi"/>
                <w:sz w:val="24"/>
                <w:szCs w:val="24"/>
                <w:lang w:val="ru-RU"/>
              </w:rPr>
            </w:pPr>
            <w:r w:rsidRPr="00903F4B">
              <w:rPr>
                <w:rFonts w:asciiTheme="minorHAnsi" w:hAnsiTheme="minorHAnsi" w:cstheme="minorHAnsi"/>
                <w:sz w:val="24"/>
                <w:szCs w:val="24"/>
              </w:rPr>
              <w:t> </w:t>
            </w:r>
          </w:p>
        </w:tc>
      </w:tr>
      <w:tr w:rsidR="00D90648" w:rsidRPr="00D90648" w:rsidTr="00D90648">
        <w:tc>
          <w:tcPr>
            <w:tcW w:w="1209" w:type="dxa"/>
            <w:tcMar>
              <w:top w:w="75" w:type="dxa"/>
              <w:left w:w="75" w:type="dxa"/>
              <w:bottom w:w="75" w:type="dxa"/>
              <w:right w:w="75" w:type="dxa"/>
            </w:tcMar>
            <w:vAlign w:val="center"/>
          </w:tcPr>
          <w:p w:rsidR="00D90648" w:rsidRPr="00D90648" w:rsidRDefault="00D90648" w:rsidP="007E1D38">
            <w:pPr>
              <w:pStyle w:val="a3"/>
              <w:jc w:val="both"/>
              <w:rPr>
                <w:rFonts w:asciiTheme="minorHAnsi" w:hAnsiTheme="minorHAnsi" w:cstheme="minorHAnsi"/>
                <w:sz w:val="24"/>
                <w:szCs w:val="24"/>
                <w:lang w:val="ru-RU"/>
              </w:rPr>
            </w:pPr>
          </w:p>
        </w:tc>
        <w:tc>
          <w:tcPr>
            <w:tcW w:w="924" w:type="dxa"/>
            <w:tcMar>
              <w:top w:w="75" w:type="dxa"/>
              <w:left w:w="75" w:type="dxa"/>
              <w:bottom w:w="75" w:type="dxa"/>
              <w:right w:w="75" w:type="dxa"/>
            </w:tcMar>
            <w:vAlign w:val="center"/>
          </w:tcPr>
          <w:p w:rsidR="00D90648" w:rsidRPr="00D90648" w:rsidRDefault="00D90648" w:rsidP="007E1D38">
            <w:pPr>
              <w:pStyle w:val="a3"/>
              <w:jc w:val="both"/>
              <w:rPr>
                <w:rFonts w:asciiTheme="minorHAnsi" w:hAnsiTheme="minorHAnsi" w:cstheme="minorHAnsi"/>
                <w:sz w:val="24"/>
                <w:szCs w:val="24"/>
                <w:lang w:val="ru-RU"/>
              </w:rPr>
            </w:pPr>
          </w:p>
        </w:tc>
        <w:tc>
          <w:tcPr>
            <w:tcW w:w="1344" w:type="dxa"/>
            <w:tcMar>
              <w:top w:w="75" w:type="dxa"/>
              <w:left w:w="75" w:type="dxa"/>
              <w:bottom w:w="75" w:type="dxa"/>
              <w:right w:w="75" w:type="dxa"/>
            </w:tcMar>
            <w:vAlign w:val="center"/>
          </w:tcPr>
          <w:p w:rsidR="00D90648" w:rsidRPr="00D90648" w:rsidRDefault="00D90648" w:rsidP="007E1D38">
            <w:pPr>
              <w:pStyle w:val="a3"/>
              <w:jc w:val="both"/>
              <w:rPr>
                <w:rFonts w:asciiTheme="minorHAnsi" w:hAnsiTheme="minorHAnsi" w:cstheme="minorHAnsi"/>
                <w:sz w:val="24"/>
                <w:szCs w:val="24"/>
                <w:lang w:val="ru-RU"/>
              </w:rPr>
            </w:pPr>
          </w:p>
        </w:tc>
        <w:tc>
          <w:tcPr>
            <w:tcW w:w="2384" w:type="dxa"/>
            <w:tcMar>
              <w:top w:w="75" w:type="dxa"/>
              <w:left w:w="75" w:type="dxa"/>
              <w:bottom w:w="75" w:type="dxa"/>
              <w:right w:w="75" w:type="dxa"/>
            </w:tcMar>
            <w:vAlign w:val="center"/>
          </w:tcPr>
          <w:p w:rsidR="00D90648" w:rsidRPr="00D90648" w:rsidRDefault="00D90648" w:rsidP="007E1D38">
            <w:pPr>
              <w:pStyle w:val="a3"/>
              <w:jc w:val="both"/>
              <w:rPr>
                <w:rFonts w:asciiTheme="minorHAnsi" w:hAnsiTheme="minorHAnsi" w:cstheme="minorHAnsi"/>
                <w:sz w:val="24"/>
                <w:szCs w:val="24"/>
                <w:lang w:val="ru-RU"/>
              </w:rPr>
            </w:pPr>
          </w:p>
        </w:tc>
        <w:tc>
          <w:tcPr>
            <w:tcW w:w="501" w:type="dxa"/>
            <w:gridSpan w:val="2"/>
            <w:tcMar>
              <w:top w:w="75" w:type="dxa"/>
              <w:left w:w="75" w:type="dxa"/>
              <w:bottom w:w="75" w:type="dxa"/>
              <w:right w:w="75" w:type="dxa"/>
            </w:tcMar>
            <w:vAlign w:val="center"/>
          </w:tcPr>
          <w:p w:rsidR="00D90648" w:rsidRPr="00D90648" w:rsidRDefault="00D90648" w:rsidP="007E1D38">
            <w:pPr>
              <w:pStyle w:val="a3"/>
              <w:jc w:val="both"/>
              <w:rPr>
                <w:rFonts w:asciiTheme="minorHAnsi" w:hAnsiTheme="minorHAnsi" w:cstheme="minorHAnsi"/>
                <w:sz w:val="24"/>
                <w:szCs w:val="24"/>
                <w:lang w:val="ru-RU"/>
              </w:rPr>
            </w:pPr>
          </w:p>
        </w:tc>
        <w:tc>
          <w:tcPr>
            <w:tcW w:w="4319" w:type="dxa"/>
            <w:tcMar>
              <w:top w:w="75" w:type="dxa"/>
              <w:left w:w="75" w:type="dxa"/>
              <w:bottom w:w="75" w:type="dxa"/>
              <w:right w:w="75" w:type="dxa"/>
            </w:tcMar>
            <w:vAlign w:val="center"/>
          </w:tcPr>
          <w:p w:rsidR="00D90648" w:rsidRPr="00D90648" w:rsidRDefault="00D90648" w:rsidP="007E1D38">
            <w:pPr>
              <w:pStyle w:val="a3"/>
              <w:jc w:val="both"/>
              <w:rPr>
                <w:rFonts w:asciiTheme="minorHAnsi" w:hAnsiTheme="minorHAnsi" w:cstheme="minorHAnsi"/>
                <w:sz w:val="24"/>
                <w:szCs w:val="24"/>
                <w:lang w:val="ru-RU"/>
              </w:rPr>
            </w:pPr>
          </w:p>
        </w:tc>
        <w:tc>
          <w:tcPr>
            <w:tcW w:w="3610" w:type="dxa"/>
            <w:tcMar>
              <w:top w:w="75" w:type="dxa"/>
              <w:left w:w="75" w:type="dxa"/>
              <w:bottom w:w="75" w:type="dxa"/>
              <w:right w:w="75" w:type="dxa"/>
            </w:tcMar>
            <w:vAlign w:val="center"/>
          </w:tcPr>
          <w:p w:rsidR="00D90648" w:rsidRPr="00D90648" w:rsidRDefault="00D90648" w:rsidP="007E1D38">
            <w:pPr>
              <w:pStyle w:val="a3"/>
              <w:jc w:val="both"/>
              <w:rPr>
                <w:rFonts w:asciiTheme="minorHAnsi" w:hAnsiTheme="minorHAnsi" w:cstheme="minorHAnsi"/>
                <w:sz w:val="24"/>
                <w:szCs w:val="24"/>
                <w:lang w:val="ru-RU"/>
              </w:rPr>
            </w:pPr>
          </w:p>
        </w:tc>
      </w:tr>
    </w:tbl>
    <w:p w:rsidR="004447EC" w:rsidRDefault="004447EC" w:rsidP="004447EC">
      <w:pPr>
        <w:pStyle w:val="a3"/>
        <w:rPr>
          <w:rFonts w:ascii="Times New Roman" w:hAnsi="Times New Roman" w:cs="Times New Roman"/>
          <w:sz w:val="28"/>
          <w:szCs w:val="28"/>
          <w:lang w:val="ru-RU"/>
        </w:rPr>
      </w:pPr>
    </w:p>
    <w:p w:rsidR="004447EC" w:rsidRDefault="004447EC" w:rsidP="004447EC">
      <w:pPr>
        <w:pStyle w:val="a3"/>
        <w:rPr>
          <w:rFonts w:ascii="Times New Roman" w:hAnsi="Times New Roman" w:cs="Times New Roman"/>
          <w:sz w:val="28"/>
          <w:szCs w:val="28"/>
          <w:lang w:val="ru-RU"/>
        </w:rPr>
      </w:pPr>
    </w:p>
    <w:p w:rsidR="004447EC" w:rsidRDefault="004447EC" w:rsidP="004447EC">
      <w:pPr>
        <w:pStyle w:val="a3"/>
        <w:rPr>
          <w:rFonts w:ascii="Times New Roman" w:hAnsi="Times New Roman" w:cs="Times New Roman"/>
          <w:sz w:val="28"/>
          <w:szCs w:val="28"/>
          <w:lang w:val="ru-RU"/>
        </w:rPr>
      </w:pPr>
    </w:p>
    <w:p w:rsidR="004447EC" w:rsidRDefault="004447EC" w:rsidP="004447EC">
      <w:pPr>
        <w:pStyle w:val="a3"/>
        <w:rPr>
          <w:rFonts w:ascii="Times New Roman" w:hAnsi="Times New Roman" w:cs="Times New Roman"/>
          <w:sz w:val="28"/>
          <w:szCs w:val="28"/>
          <w:lang w:val="ru-RU"/>
        </w:rPr>
      </w:pPr>
    </w:p>
    <w:p w:rsidR="00D90648" w:rsidRDefault="00D90648" w:rsidP="004447EC">
      <w:pPr>
        <w:pStyle w:val="a3"/>
        <w:rPr>
          <w:rFonts w:ascii="Times New Roman" w:hAnsi="Times New Roman" w:cs="Times New Roman"/>
          <w:sz w:val="28"/>
          <w:szCs w:val="28"/>
          <w:lang w:val="ru-RU"/>
        </w:rPr>
      </w:pPr>
    </w:p>
    <w:p w:rsidR="00D90648" w:rsidRDefault="00D90648" w:rsidP="004447EC">
      <w:pPr>
        <w:pStyle w:val="a3"/>
        <w:rPr>
          <w:rFonts w:ascii="Times New Roman" w:hAnsi="Times New Roman" w:cs="Times New Roman"/>
          <w:sz w:val="28"/>
          <w:szCs w:val="28"/>
          <w:lang w:val="ru-RU"/>
        </w:rPr>
      </w:pPr>
    </w:p>
    <w:bookmarkEnd w:id="0"/>
    <w:p w:rsidR="00D90648" w:rsidRDefault="00D90648" w:rsidP="00903F4B">
      <w:pPr>
        <w:pStyle w:val="a3"/>
        <w:jc w:val="both"/>
        <w:rPr>
          <w:rFonts w:ascii="Times New Roman" w:hAnsi="Times New Roman" w:cs="Times New Roman"/>
          <w:b/>
          <w:sz w:val="24"/>
          <w:szCs w:val="24"/>
          <w:lang w:val="ru-RU"/>
        </w:rPr>
      </w:pPr>
    </w:p>
    <w:p w:rsidR="00D90648" w:rsidRDefault="00D90648" w:rsidP="00903F4B">
      <w:pPr>
        <w:pStyle w:val="a3"/>
        <w:jc w:val="both"/>
        <w:rPr>
          <w:rFonts w:ascii="Times New Roman" w:hAnsi="Times New Roman" w:cs="Times New Roman"/>
          <w:b/>
          <w:sz w:val="24"/>
          <w:szCs w:val="24"/>
          <w:lang w:val="ru-RU"/>
        </w:rPr>
      </w:pPr>
    </w:p>
    <w:p w:rsidR="00D90648" w:rsidRDefault="00D90648" w:rsidP="00903F4B">
      <w:pPr>
        <w:pStyle w:val="a3"/>
        <w:jc w:val="both"/>
        <w:rPr>
          <w:rFonts w:ascii="Times New Roman" w:hAnsi="Times New Roman" w:cs="Times New Roman"/>
          <w:b/>
          <w:sz w:val="24"/>
          <w:szCs w:val="24"/>
          <w:lang w:val="ru-RU"/>
        </w:rPr>
      </w:pPr>
    </w:p>
    <w:p w:rsidR="00ED0FEC" w:rsidRPr="00903F4B" w:rsidRDefault="00F22C89" w:rsidP="00D90648">
      <w:pPr>
        <w:pStyle w:val="a3"/>
        <w:ind w:firstLine="720"/>
        <w:jc w:val="both"/>
        <w:rPr>
          <w:rFonts w:ascii="Times New Roman" w:hAnsi="Times New Roman" w:cs="Times New Roman"/>
          <w:b/>
          <w:sz w:val="24"/>
          <w:szCs w:val="24"/>
          <w:lang w:val="ru-RU"/>
        </w:rPr>
      </w:pPr>
      <w:r w:rsidRPr="00903F4B">
        <w:rPr>
          <w:rFonts w:ascii="Times New Roman" w:hAnsi="Times New Roman" w:cs="Times New Roman"/>
          <w:b/>
          <w:sz w:val="24"/>
          <w:szCs w:val="24"/>
        </w:rPr>
        <w:lastRenderedPageBreak/>
        <w:t>I</w:t>
      </w:r>
      <w:r w:rsidRPr="00903F4B">
        <w:rPr>
          <w:rFonts w:ascii="Times New Roman" w:hAnsi="Times New Roman" w:cs="Times New Roman"/>
          <w:b/>
          <w:sz w:val="24"/>
          <w:szCs w:val="24"/>
          <w:lang w:val="ru-RU"/>
        </w:rPr>
        <w:t>. Общие положения</w:t>
      </w:r>
    </w:p>
    <w:p w:rsidR="007C029D" w:rsidRPr="00903F4B" w:rsidRDefault="00F22C89" w:rsidP="00903F4B">
      <w:pPr>
        <w:pStyle w:val="a3"/>
        <w:ind w:firstLine="720"/>
        <w:jc w:val="both"/>
        <w:rPr>
          <w:rFonts w:ascii="Times New Roman" w:hAnsi="Times New Roman" w:cs="Times New Roman"/>
          <w:sz w:val="24"/>
          <w:szCs w:val="24"/>
          <w:lang w:val="ru-RU"/>
        </w:rPr>
      </w:pPr>
      <w:r w:rsidRPr="00903F4B">
        <w:rPr>
          <w:rFonts w:ascii="Times New Roman" w:hAnsi="Times New Roman" w:cs="Times New Roman"/>
          <w:sz w:val="24"/>
          <w:szCs w:val="24"/>
          <w:lang w:val="ru-RU"/>
        </w:rPr>
        <w:t xml:space="preserve">1.1. </w:t>
      </w:r>
      <w:r w:rsidR="007C029D" w:rsidRPr="00903F4B">
        <w:rPr>
          <w:rFonts w:ascii="Times New Roman" w:hAnsi="Times New Roman" w:cs="Times New Roman"/>
          <w:sz w:val="24"/>
          <w:szCs w:val="24"/>
          <w:lang w:val="ru-RU"/>
        </w:rPr>
        <w:t xml:space="preserve">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w:t>
      </w:r>
      <w:r w:rsidR="00D90648">
        <w:rPr>
          <w:rFonts w:ascii="Times New Roman" w:hAnsi="Times New Roman" w:cs="Times New Roman"/>
          <w:sz w:val="24"/>
          <w:szCs w:val="24"/>
          <w:lang w:val="ru-RU"/>
        </w:rPr>
        <w:t xml:space="preserve"> </w:t>
      </w:r>
      <w:r w:rsidR="007C029D" w:rsidRPr="00903F4B">
        <w:rPr>
          <w:rFonts w:ascii="Times New Roman" w:hAnsi="Times New Roman" w:cs="Times New Roman"/>
          <w:color w:val="000000" w:themeColor="text1"/>
          <w:sz w:val="24"/>
          <w:szCs w:val="24"/>
          <w:lang w:val="ru-RU"/>
        </w:rPr>
        <w:t>муниципальном бюджетном общеобразовательном учреждении средней общеобразовательной школы с.Победино муниципального образования городской округ «Смирныховский» Сахалинской области  ( далее - МБОУ СОШ с. Победино)</w:t>
      </w:r>
      <w:r w:rsidR="007C029D" w:rsidRPr="00903F4B">
        <w:rPr>
          <w:rFonts w:ascii="Times New Roman" w:hAnsi="Times New Roman" w:cs="Times New Roman"/>
          <w:sz w:val="24"/>
          <w:szCs w:val="24"/>
          <w:lang w:val="ru-RU"/>
        </w:rPr>
        <w:t>.</w:t>
      </w:r>
    </w:p>
    <w:p w:rsidR="00ED0FEC" w:rsidRPr="00903F4B" w:rsidRDefault="00F22C89" w:rsidP="00903F4B">
      <w:pPr>
        <w:pStyle w:val="a3"/>
        <w:ind w:firstLine="720"/>
        <w:jc w:val="both"/>
        <w:rPr>
          <w:rFonts w:ascii="Times New Roman" w:hAnsi="Times New Roman" w:cs="Times New Roman"/>
          <w:sz w:val="24"/>
          <w:szCs w:val="24"/>
          <w:lang w:val="ru-RU"/>
        </w:rPr>
      </w:pPr>
      <w:r w:rsidRPr="00903F4B">
        <w:rPr>
          <w:rFonts w:ascii="Times New Roman" w:hAnsi="Times New Roman" w:cs="Times New Roman"/>
          <w:sz w:val="24"/>
          <w:szCs w:val="24"/>
          <w:lang w:val="ru-RU"/>
        </w:rPr>
        <w:t>1.2. Основой для заключения коллективного договора являются:</w:t>
      </w:r>
    </w:p>
    <w:p w:rsidR="00ED0FEC" w:rsidRPr="00903F4B" w:rsidRDefault="00F22C89" w:rsidP="00903F4B">
      <w:pPr>
        <w:pStyle w:val="a3"/>
        <w:ind w:firstLine="720"/>
        <w:jc w:val="both"/>
        <w:rPr>
          <w:rFonts w:ascii="Times New Roman" w:hAnsi="Times New Roman" w:cs="Times New Roman"/>
          <w:sz w:val="24"/>
          <w:szCs w:val="24"/>
          <w:lang w:val="ru-RU"/>
        </w:rPr>
      </w:pPr>
      <w:r w:rsidRPr="00903F4B">
        <w:rPr>
          <w:rFonts w:ascii="Times New Roman" w:hAnsi="Times New Roman" w:cs="Times New Roman"/>
          <w:sz w:val="24"/>
          <w:szCs w:val="24"/>
          <w:lang w:val="ru-RU"/>
        </w:rPr>
        <w:t>- Трудовой кодекс РФ (далее – ТК РФ);</w:t>
      </w:r>
    </w:p>
    <w:p w:rsidR="00ED0FEC" w:rsidRPr="00903F4B" w:rsidRDefault="00F22C89" w:rsidP="00903F4B">
      <w:pPr>
        <w:pStyle w:val="a3"/>
        <w:ind w:firstLine="720"/>
        <w:jc w:val="both"/>
        <w:rPr>
          <w:rFonts w:ascii="Times New Roman" w:hAnsi="Times New Roman" w:cs="Times New Roman"/>
          <w:sz w:val="24"/>
          <w:szCs w:val="24"/>
          <w:lang w:val="ru-RU"/>
        </w:rPr>
      </w:pPr>
      <w:r w:rsidRPr="00903F4B">
        <w:rPr>
          <w:rFonts w:ascii="Times New Roman" w:hAnsi="Times New Roman" w:cs="Times New Roman"/>
          <w:sz w:val="24"/>
          <w:szCs w:val="24"/>
          <w:lang w:val="ru-RU"/>
        </w:rPr>
        <w:t>- Закон от 12 января 1996 г. №</w:t>
      </w:r>
      <w:r w:rsidRPr="00903F4B">
        <w:rPr>
          <w:rFonts w:ascii="Times New Roman" w:hAnsi="Times New Roman" w:cs="Times New Roman"/>
          <w:sz w:val="24"/>
          <w:szCs w:val="24"/>
        </w:rPr>
        <w:t> </w:t>
      </w:r>
      <w:r w:rsidRPr="00903F4B">
        <w:rPr>
          <w:rFonts w:ascii="Times New Roman" w:hAnsi="Times New Roman" w:cs="Times New Roman"/>
          <w:sz w:val="24"/>
          <w:szCs w:val="24"/>
          <w:lang w:val="ru-RU"/>
        </w:rPr>
        <w:t>10-ФЗ «О профессиональных союзах, их правах и гарантиях</w:t>
      </w:r>
      <w:r w:rsidRPr="00903F4B">
        <w:rPr>
          <w:rFonts w:ascii="Times New Roman" w:hAnsi="Times New Roman" w:cs="Times New Roman"/>
          <w:sz w:val="24"/>
          <w:szCs w:val="24"/>
          <w:lang w:val="ru-RU"/>
        </w:rPr>
        <w:br/>
        <w:t xml:space="preserve"> деятельности»;</w:t>
      </w:r>
    </w:p>
    <w:p w:rsidR="00ED0FEC" w:rsidRPr="00903F4B" w:rsidRDefault="00F22C89" w:rsidP="00903F4B">
      <w:pPr>
        <w:pStyle w:val="a3"/>
        <w:ind w:firstLine="720"/>
        <w:jc w:val="both"/>
        <w:rPr>
          <w:rFonts w:ascii="Times New Roman" w:hAnsi="Times New Roman" w:cs="Times New Roman"/>
          <w:sz w:val="24"/>
          <w:szCs w:val="24"/>
          <w:lang w:val="ru-RU"/>
        </w:rPr>
      </w:pPr>
      <w:r w:rsidRPr="00903F4B">
        <w:rPr>
          <w:rFonts w:ascii="Times New Roman" w:hAnsi="Times New Roman" w:cs="Times New Roman"/>
          <w:sz w:val="24"/>
          <w:szCs w:val="24"/>
          <w:lang w:val="ru-RU"/>
        </w:rPr>
        <w:t>- Закон от 29 декабря 2012 г. №</w:t>
      </w:r>
      <w:r w:rsidRPr="00903F4B">
        <w:rPr>
          <w:rFonts w:ascii="Times New Roman" w:hAnsi="Times New Roman" w:cs="Times New Roman"/>
          <w:sz w:val="24"/>
          <w:szCs w:val="24"/>
        </w:rPr>
        <w:t> </w:t>
      </w:r>
      <w:r w:rsidRPr="00903F4B">
        <w:rPr>
          <w:rFonts w:ascii="Times New Roman" w:hAnsi="Times New Roman" w:cs="Times New Roman"/>
          <w:sz w:val="24"/>
          <w:szCs w:val="24"/>
          <w:lang w:val="ru-RU"/>
        </w:rPr>
        <w:t>273-ФЗ «Об образовании в Российской Федерации»;</w:t>
      </w:r>
    </w:p>
    <w:p w:rsidR="00ED0FEC" w:rsidRPr="00903F4B" w:rsidRDefault="00F22C89" w:rsidP="00903F4B">
      <w:pPr>
        <w:pStyle w:val="a3"/>
        <w:ind w:firstLine="720"/>
        <w:jc w:val="both"/>
        <w:rPr>
          <w:rFonts w:ascii="Times New Roman" w:hAnsi="Times New Roman" w:cs="Times New Roman"/>
          <w:sz w:val="24"/>
          <w:szCs w:val="24"/>
          <w:lang w:val="ru-RU"/>
        </w:rPr>
      </w:pPr>
      <w:r w:rsidRPr="00903F4B">
        <w:rPr>
          <w:rFonts w:ascii="Times New Roman" w:hAnsi="Times New Roman" w:cs="Times New Roman"/>
          <w:sz w:val="24"/>
          <w:szCs w:val="24"/>
          <w:lang w:val="ru-RU"/>
        </w:rPr>
        <w:t>- Отраслевое соглашение по организациям, находящимся в ведении Министерства</w:t>
      </w:r>
      <w:r w:rsidRPr="00903F4B">
        <w:rPr>
          <w:rFonts w:ascii="Times New Roman" w:hAnsi="Times New Roman" w:cs="Times New Roman"/>
          <w:sz w:val="24"/>
          <w:szCs w:val="24"/>
          <w:lang w:val="ru-RU"/>
        </w:rPr>
        <w:br/>
        <w:t xml:space="preserve"> образования и науки Российской Федерации, на 2018–2020</w:t>
      </w:r>
      <w:r w:rsidRPr="00903F4B">
        <w:rPr>
          <w:rFonts w:ascii="Times New Roman" w:hAnsi="Times New Roman" w:cs="Times New Roman"/>
          <w:sz w:val="24"/>
          <w:szCs w:val="24"/>
        </w:rPr>
        <w:t> </w:t>
      </w:r>
      <w:r w:rsidRPr="00903F4B">
        <w:rPr>
          <w:rFonts w:ascii="Times New Roman" w:hAnsi="Times New Roman" w:cs="Times New Roman"/>
          <w:sz w:val="24"/>
          <w:szCs w:val="24"/>
          <w:lang w:val="ru-RU"/>
        </w:rPr>
        <w:t>годы, утвержденное Минобрнауки</w:t>
      </w:r>
      <w:r w:rsidRPr="00903F4B">
        <w:rPr>
          <w:rFonts w:ascii="Times New Roman" w:hAnsi="Times New Roman" w:cs="Times New Roman"/>
          <w:sz w:val="24"/>
          <w:szCs w:val="24"/>
          <w:lang w:val="ru-RU"/>
        </w:rPr>
        <w:br/>
        <w:t xml:space="preserve"> России, Профсоюзом работников народного образования и науки РФ 06</w:t>
      </w:r>
      <w:r w:rsidRPr="00903F4B">
        <w:rPr>
          <w:rFonts w:ascii="Times New Roman" w:hAnsi="Times New Roman" w:cs="Times New Roman"/>
          <w:sz w:val="24"/>
          <w:szCs w:val="24"/>
        </w:rPr>
        <w:t> </w:t>
      </w:r>
      <w:r w:rsidRPr="00903F4B">
        <w:rPr>
          <w:rFonts w:ascii="Times New Roman" w:hAnsi="Times New Roman" w:cs="Times New Roman"/>
          <w:sz w:val="24"/>
          <w:szCs w:val="24"/>
          <w:lang w:val="ru-RU"/>
        </w:rPr>
        <w:t>декабря 2017</w:t>
      </w:r>
      <w:r w:rsidRPr="00903F4B">
        <w:rPr>
          <w:rFonts w:ascii="Times New Roman" w:hAnsi="Times New Roman" w:cs="Times New Roman"/>
          <w:sz w:val="24"/>
          <w:szCs w:val="24"/>
        </w:rPr>
        <w:t> </w:t>
      </w:r>
      <w:r w:rsidRPr="00903F4B">
        <w:rPr>
          <w:rFonts w:ascii="Times New Roman" w:hAnsi="Times New Roman" w:cs="Times New Roman"/>
          <w:sz w:val="24"/>
          <w:szCs w:val="24"/>
          <w:lang w:val="ru-RU"/>
        </w:rPr>
        <w:t>г.</w:t>
      </w:r>
    </w:p>
    <w:p w:rsidR="00ED0FEC" w:rsidRPr="00903F4B" w:rsidRDefault="00F22C89" w:rsidP="00903F4B">
      <w:pPr>
        <w:pStyle w:val="a3"/>
        <w:ind w:firstLine="720"/>
        <w:jc w:val="both"/>
        <w:rPr>
          <w:rFonts w:ascii="Times New Roman" w:hAnsi="Times New Roman" w:cs="Times New Roman"/>
          <w:sz w:val="24"/>
          <w:szCs w:val="24"/>
          <w:lang w:val="ru-RU"/>
        </w:rPr>
      </w:pPr>
      <w:r w:rsidRPr="00903F4B">
        <w:rPr>
          <w:rFonts w:ascii="Times New Roman" w:hAnsi="Times New Roman" w:cs="Times New Roman"/>
          <w:sz w:val="24"/>
          <w:szCs w:val="24"/>
          <w:lang w:val="ru-RU"/>
        </w:rPr>
        <w:t xml:space="preserve">1.3. Коллективный договор заключен с целью определения взаимных обязательств работников и </w:t>
      </w:r>
      <w:r w:rsidR="007C029D" w:rsidRPr="00903F4B">
        <w:rPr>
          <w:rFonts w:ascii="Times New Roman" w:hAnsi="Times New Roman" w:cs="Times New Roman"/>
          <w:color w:val="000000" w:themeColor="text1"/>
          <w:sz w:val="24"/>
          <w:szCs w:val="24"/>
          <w:lang w:val="ru-RU"/>
        </w:rPr>
        <w:t>МБОУ СОШ с. Победино</w:t>
      </w:r>
      <w:r w:rsidR="007C029D" w:rsidRPr="00903F4B">
        <w:rPr>
          <w:rFonts w:ascii="Times New Roman" w:hAnsi="Times New Roman" w:cs="Times New Roman"/>
          <w:sz w:val="24"/>
          <w:szCs w:val="24"/>
          <w:lang w:val="ru-RU"/>
        </w:rPr>
        <w:t xml:space="preserve"> </w:t>
      </w:r>
      <w:r w:rsidRPr="00903F4B">
        <w:rPr>
          <w:rFonts w:ascii="Times New Roman" w:hAnsi="Times New Roman" w:cs="Times New Roman"/>
          <w:sz w:val="24"/>
          <w:szCs w:val="24"/>
          <w:lang w:val="ru-RU"/>
        </w:rPr>
        <w:t>по</w:t>
      </w:r>
      <w:r w:rsidR="007C029D" w:rsidRPr="00903F4B">
        <w:rPr>
          <w:rFonts w:ascii="Times New Roman" w:hAnsi="Times New Roman" w:cs="Times New Roman"/>
          <w:sz w:val="24"/>
          <w:szCs w:val="24"/>
          <w:lang w:val="ru-RU"/>
        </w:rPr>
        <w:t xml:space="preserve"> </w:t>
      </w:r>
      <w:r w:rsidRPr="00903F4B">
        <w:rPr>
          <w:rFonts w:ascii="Times New Roman" w:hAnsi="Times New Roman" w:cs="Times New Roman"/>
          <w:sz w:val="24"/>
          <w:szCs w:val="24"/>
          <w:lang w:val="ru-RU"/>
        </w:rPr>
        <w:t xml:space="preserve"> защите социально-трудовых прав и профессиональных интересов работников </w:t>
      </w:r>
      <w:r w:rsidR="007C029D" w:rsidRPr="00903F4B">
        <w:rPr>
          <w:rFonts w:ascii="Times New Roman" w:hAnsi="Times New Roman" w:cs="Times New Roman"/>
          <w:color w:val="000000" w:themeColor="text1"/>
          <w:sz w:val="24"/>
          <w:szCs w:val="24"/>
          <w:lang w:val="ru-RU"/>
        </w:rPr>
        <w:t>МБОУ СОШ с. Победино</w:t>
      </w:r>
      <w:r w:rsidRPr="00903F4B">
        <w:rPr>
          <w:rFonts w:ascii="Times New Roman" w:hAnsi="Times New Roman" w:cs="Times New Roman"/>
          <w:sz w:val="24"/>
          <w:szCs w:val="24"/>
          <w:lang w:val="ru-RU"/>
        </w:rPr>
        <w:t xml:space="preserve"> и установлению</w:t>
      </w:r>
      <w:r w:rsidR="007C029D" w:rsidRPr="00903F4B">
        <w:rPr>
          <w:rFonts w:ascii="Times New Roman" w:hAnsi="Times New Roman" w:cs="Times New Roman"/>
          <w:sz w:val="24"/>
          <w:szCs w:val="24"/>
          <w:lang w:val="ru-RU"/>
        </w:rPr>
        <w:t xml:space="preserve"> </w:t>
      </w:r>
      <w:r w:rsidRPr="00903F4B">
        <w:rPr>
          <w:rFonts w:ascii="Times New Roman" w:hAnsi="Times New Roman" w:cs="Times New Roman"/>
          <w:sz w:val="24"/>
          <w:szCs w:val="24"/>
          <w:lang w:val="ru-RU"/>
        </w:rPr>
        <w:t xml:space="preserve"> дополнительных социально-</w:t>
      </w:r>
      <w:r w:rsidR="007C029D" w:rsidRPr="00903F4B">
        <w:rPr>
          <w:rFonts w:ascii="Times New Roman" w:hAnsi="Times New Roman" w:cs="Times New Roman"/>
          <w:sz w:val="24"/>
          <w:szCs w:val="24"/>
          <w:lang w:val="ru-RU"/>
        </w:rPr>
        <w:t>э</w:t>
      </w:r>
      <w:r w:rsidRPr="00903F4B">
        <w:rPr>
          <w:rFonts w:ascii="Times New Roman" w:hAnsi="Times New Roman" w:cs="Times New Roman"/>
          <w:sz w:val="24"/>
          <w:szCs w:val="24"/>
          <w:lang w:val="ru-RU"/>
        </w:rPr>
        <w:t>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w:t>
      </w:r>
      <w:r w:rsidR="007C029D" w:rsidRPr="00903F4B">
        <w:rPr>
          <w:rFonts w:ascii="Times New Roman" w:hAnsi="Times New Roman" w:cs="Times New Roman"/>
          <w:sz w:val="24"/>
          <w:szCs w:val="24"/>
          <w:lang w:val="ru-RU"/>
        </w:rPr>
        <w:t xml:space="preserve"> </w:t>
      </w:r>
      <w:r w:rsidRPr="00903F4B">
        <w:rPr>
          <w:rFonts w:ascii="Times New Roman" w:hAnsi="Times New Roman" w:cs="Times New Roman"/>
          <w:sz w:val="24"/>
          <w:szCs w:val="24"/>
          <w:lang w:val="ru-RU"/>
        </w:rPr>
        <w:t xml:space="preserve"> трудовым законодательством, иными актами, содержащими нормы трудового права, соглашениями.</w:t>
      </w:r>
    </w:p>
    <w:p w:rsidR="00ED0FEC" w:rsidRPr="00903F4B" w:rsidRDefault="00F22C89" w:rsidP="00903F4B">
      <w:pPr>
        <w:pStyle w:val="a3"/>
        <w:ind w:firstLine="720"/>
        <w:jc w:val="both"/>
        <w:rPr>
          <w:rFonts w:ascii="Times New Roman" w:hAnsi="Times New Roman" w:cs="Times New Roman"/>
          <w:sz w:val="24"/>
          <w:szCs w:val="24"/>
          <w:lang w:val="ru-RU"/>
        </w:rPr>
      </w:pPr>
      <w:r w:rsidRPr="00903F4B">
        <w:rPr>
          <w:rFonts w:ascii="Times New Roman" w:hAnsi="Times New Roman" w:cs="Times New Roman"/>
          <w:sz w:val="24"/>
          <w:szCs w:val="24"/>
          <w:lang w:val="ru-RU"/>
        </w:rPr>
        <w:t>Сторонами коллективного договора являются:</w:t>
      </w:r>
    </w:p>
    <w:p w:rsidR="00ED0FEC" w:rsidRPr="00903F4B" w:rsidRDefault="00F22C89" w:rsidP="00903F4B">
      <w:pPr>
        <w:pStyle w:val="a3"/>
        <w:ind w:firstLine="720"/>
        <w:jc w:val="both"/>
        <w:rPr>
          <w:rFonts w:ascii="Times New Roman" w:hAnsi="Times New Roman" w:cs="Times New Roman"/>
          <w:sz w:val="24"/>
          <w:szCs w:val="24"/>
          <w:lang w:val="ru-RU"/>
        </w:rPr>
      </w:pPr>
      <w:r w:rsidRPr="00903F4B">
        <w:rPr>
          <w:rFonts w:ascii="Times New Roman" w:hAnsi="Times New Roman" w:cs="Times New Roman"/>
          <w:sz w:val="24"/>
          <w:szCs w:val="24"/>
          <w:lang w:val="ru-RU"/>
        </w:rPr>
        <w:t xml:space="preserve">- работодатель в лице его представителя – руководителя образовательной организации </w:t>
      </w:r>
      <w:r w:rsidR="007222E4" w:rsidRPr="00903F4B">
        <w:rPr>
          <w:rFonts w:ascii="Times New Roman" w:hAnsi="Times New Roman" w:cs="Times New Roman"/>
          <w:color w:val="000000" w:themeColor="text1"/>
          <w:sz w:val="24"/>
          <w:szCs w:val="24"/>
          <w:lang w:val="ru-RU"/>
        </w:rPr>
        <w:t>Гераськиной Екатерины Егоровны</w:t>
      </w:r>
      <w:r w:rsidRPr="00903F4B">
        <w:rPr>
          <w:rFonts w:ascii="Times New Roman" w:hAnsi="Times New Roman" w:cs="Times New Roman"/>
          <w:sz w:val="24"/>
          <w:szCs w:val="24"/>
          <w:lang w:val="ru-RU"/>
        </w:rPr>
        <w:t xml:space="preserve"> (далее – работодатель);</w:t>
      </w:r>
    </w:p>
    <w:p w:rsidR="007222E4" w:rsidRPr="00903F4B" w:rsidRDefault="00F22C89" w:rsidP="00903F4B">
      <w:pPr>
        <w:pStyle w:val="a3"/>
        <w:ind w:firstLine="720"/>
        <w:jc w:val="both"/>
        <w:rPr>
          <w:rFonts w:ascii="Times New Roman" w:hAnsi="Times New Roman" w:cs="Times New Roman"/>
          <w:color w:val="000000" w:themeColor="text1"/>
          <w:sz w:val="24"/>
          <w:szCs w:val="24"/>
          <w:lang w:val="ru-RU"/>
        </w:rPr>
      </w:pPr>
      <w:r w:rsidRPr="00903F4B">
        <w:rPr>
          <w:rFonts w:ascii="Times New Roman" w:hAnsi="Times New Roman" w:cs="Times New Roman"/>
          <w:sz w:val="24"/>
          <w:szCs w:val="24"/>
          <w:lang w:val="ru-RU"/>
        </w:rPr>
        <w:t>- работники образовательной организации в лице их представителя –</w:t>
      </w:r>
      <w:r w:rsidR="007222E4" w:rsidRPr="00903F4B">
        <w:rPr>
          <w:rFonts w:ascii="Times New Roman" w:hAnsi="Times New Roman" w:cs="Times New Roman"/>
          <w:sz w:val="24"/>
          <w:szCs w:val="24"/>
          <w:lang w:val="ru-RU"/>
        </w:rPr>
        <w:t xml:space="preserve"> члена </w:t>
      </w:r>
      <w:r w:rsidR="007222E4" w:rsidRPr="00903F4B">
        <w:rPr>
          <w:rFonts w:ascii="Times New Roman" w:hAnsi="Times New Roman" w:cs="Times New Roman"/>
          <w:color w:val="000000" w:themeColor="text1"/>
          <w:sz w:val="24"/>
          <w:szCs w:val="24"/>
          <w:lang w:val="ru-RU"/>
        </w:rPr>
        <w:t xml:space="preserve">трудового коллектива </w:t>
      </w:r>
      <w:r w:rsidR="00D90648">
        <w:rPr>
          <w:rFonts w:ascii="Times New Roman" w:hAnsi="Times New Roman" w:cs="Times New Roman"/>
          <w:color w:val="000000" w:themeColor="text1"/>
          <w:sz w:val="24"/>
          <w:szCs w:val="24"/>
          <w:lang w:val="ru-RU"/>
        </w:rPr>
        <w:t>Шороховой Оксаны Михайловны</w:t>
      </w:r>
      <w:r w:rsidR="007222E4" w:rsidRPr="00903F4B">
        <w:rPr>
          <w:rFonts w:ascii="Times New Roman" w:hAnsi="Times New Roman" w:cs="Times New Roman"/>
          <w:color w:val="000000" w:themeColor="text1"/>
          <w:sz w:val="24"/>
          <w:szCs w:val="24"/>
          <w:lang w:val="ru-RU"/>
        </w:rPr>
        <w:t>.</w:t>
      </w:r>
    </w:p>
    <w:p w:rsidR="00ED0FEC" w:rsidRPr="00903F4B" w:rsidRDefault="007222E4" w:rsidP="00903F4B">
      <w:pPr>
        <w:pStyle w:val="a3"/>
        <w:ind w:firstLine="720"/>
        <w:jc w:val="both"/>
        <w:rPr>
          <w:rFonts w:ascii="Times New Roman" w:hAnsi="Times New Roman" w:cs="Times New Roman"/>
          <w:sz w:val="24"/>
          <w:szCs w:val="24"/>
          <w:lang w:val="ru-RU"/>
        </w:rPr>
      </w:pPr>
      <w:r w:rsidRPr="00903F4B">
        <w:rPr>
          <w:rFonts w:ascii="Times New Roman" w:hAnsi="Times New Roman" w:cs="Times New Roman"/>
          <w:sz w:val="24"/>
          <w:szCs w:val="24"/>
          <w:lang w:val="ru-RU"/>
        </w:rPr>
        <w:t xml:space="preserve"> </w:t>
      </w:r>
      <w:r w:rsidR="00F22C89" w:rsidRPr="00903F4B">
        <w:rPr>
          <w:rFonts w:ascii="Times New Roman" w:hAnsi="Times New Roman" w:cs="Times New Roman"/>
          <w:sz w:val="24"/>
          <w:szCs w:val="24"/>
          <w:lang w:val="ru-RU"/>
        </w:rPr>
        <w:t xml:space="preserve">1.4. Действие настоящего коллективного договора распространяется на всех работников </w:t>
      </w:r>
      <w:r w:rsidRPr="00903F4B">
        <w:rPr>
          <w:rFonts w:ascii="Times New Roman" w:hAnsi="Times New Roman" w:cs="Times New Roman"/>
          <w:color w:val="000000" w:themeColor="text1"/>
          <w:sz w:val="24"/>
          <w:szCs w:val="24"/>
          <w:lang w:val="ru-RU"/>
        </w:rPr>
        <w:t>МБОУ СОШ с. Победино</w:t>
      </w:r>
      <w:r w:rsidR="00F22C89" w:rsidRPr="00903F4B">
        <w:rPr>
          <w:rFonts w:ascii="Times New Roman" w:hAnsi="Times New Roman" w:cs="Times New Roman"/>
          <w:sz w:val="24"/>
          <w:szCs w:val="24"/>
          <w:lang w:val="ru-RU"/>
        </w:rPr>
        <w:t>, в том числе заключивших трудовой договор о работе по совместительству.</w:t>
      </w:r>
    </w:p>
    <w:p w:rsidR="00ED0FEC" w:rsidRPr="00903F4B" w:rsidRDefault="00F22C89" w:rsidP="00903F4B">
      <w:pPr>
        <w:pStyle w:val="a3"/>
        <w:ind w:firstLine="720"/>
        <w:jc w:val="both"/>
        <w:rPr>
          <w:rFonts w:ascii="Times New Roman" w:hAnsi="Times New Roman" w:cs="Times New Roman"/>
          <w:sz w:val="24"/>
          <w:szCs w:val="24"/>
          <w:lang w:val="ru-RU"/>
        </w:rPr>
      </w:pPr>
      <w:r w:rsidRPr="00903F4B">
        <w:rPr>
          <w:rFonts w:ascii="Times New Roman" w:hAnsi="Times New Roman" w:cs="Times New Roman"/>
          <w:sz w:val="24"/>
          <w:szCs w:val="24"/>
          <w:lang w:val="ru-RU"/>
        </w:rPr>
        <w:t>1.5. Работодатель обязан ознакомить под подпись с текстом коллективного договора всех работников</w:t>
      </w:r>
      <w:r w:rsidR="007222E4" w:rsidRPr="00903F4B">
        <w:rPr>
          <w:rFonts w:ascii="Times New Roman" w:hAnsi="Times New Roman" w:cs="Times New Roman"/>
          <w:sz w:val="24"/>
          <w:szCs w:val="24"/>
          <w:lang w:val="ru-RU"/>
        </w:rPr>
        <w:t xml:space="preserve"> </w:t>
      </w:r>
      <w:r w:rsidRPr="00903F4B">
        <w:rPr>
          <w:rFonts w:ascii="Times New Roman" w:hAnsi="Times New Roman" w:cs="Times New Roman"/>
          <w:sz w:val="24"/>
          <w:szCs w:val="24"/>
          <w:lang w:val="ru-RU"/>
        </w:rPr>
        <w:t xml:space="preserve"> образовательной организации в течение 30 календарных дней после его подписания.</w:t>
      </w:r>
    </w:p>
    <w:p w:rsidR="00ED0FEC" w:rsidRPr="00903F4B" w:rsidRDefault="00F22C89" w:rsidP="00903F4B">
      <w:pPr>
        <w:pStyle w:val="a3"/>
        <w:ind w:firstLine="720"/>
        <w:jc w:val="both"/>
        <w:rPr>
          <w:rFonts w:ascii="Times New Roman" w:hAnsi="Times New Roman" w:cs="Times New Roman"/>
          <w:sz w:val="24"/>
          <w:szCs w:val="24"/>
          <w:lang w:val="ru-RU"/>
        </w:rPr>
      </w:pPr>
      <w:r w:rsidRPr="00903F4B">
        <w:rPr>
          <w:rFonts w:ascii="Times New Roman" w:hAnsi="Times New Roman" w:cs="Times New Roman"/>
          <w:sz w:val="24"/>
          <w:szCs w:val="24"/>
          <w:lang w:val="ru-RU"/>
        </w:rPr>
        <w:t xml:space="preserve">1.6. Коллективный договор сохраняет свое действие в случае изменения наименования </w:t>
      </w:r>
      <w:r w:rsidR="007222E4" w:rsidRPr="00903F4B">
        <w:rPr>
          <w:rFonts w:ascii="Times New Roman" w:hAnsi="Times New Roman" w:cs="Times New Roman"/>
          <w:color w:val="000000" w:themeColor="text1"/>
          <w:sz w:val="24"/>
          <w:szCs w:val="24"/>
          <w:lang w:val="ru-RU"/>
        </w:rPr>
        <w:t>МБОУ СОШ с. Победино,</w:t>
      </w:r>
      <w:r w:rsidRPr="00903F4B">
        <w:rPr>
          <w:rFonts w:ascii="Times New Roman" w:hAnsi="Times New Roman" w:cs="Times New Roman"/>
          <w:sz w:val="24"/>
          <w:szCs w:val="24"/>
          <w:lang w:val="ru-RU"/>
        </w:rPr>
        <w:t xml:space="preserve"> реорганизации в форме преобразования, а также расторжения трудового договора с руководителем</w:t>
      </w:r>
      <w:r w:rsidR="007222E4" w:rsidRPr="00903F4B">
        <w:rPr>
          <w:rFonts w:ascii="Times New Roman" w:hAnsi="Times New Roman" w:cs="Times New Roman"/>
          <w:sz w:val="24"/>
          <w:szCs w:val="24"/>
          <w:lang w:val="ru-RU"/>
        </w:rPr>
        <w:t xml:space="preserve"> </w:t>
      </w:r>
      <w:r w:rsidRPr="00903F4B">
        <w:rPr>
          <w:rFonts w:ascii="Times New Roman" w:hAnsi="Times New Roman" w:cs="Times New Roman"/>
          <w:sz w:val="24"/>
          <w:szCs w:val="24"/>
          <w:lang w:val="ru-RU"/>
        </w:rPr>
        <w:t xml:space="preserve"> образовательной организации.</w:t>
      </w:r>
    </w:p>
    <w:p w:rsidR="00ED0FEC" w:rsidRPr="00903F4B" w:rsidRDefault="00F22C89" w:rsidP="00903F4B">
      <w:pPr>
        <w:pStyle w:val="a3"/>
        <w:ind w:firstLine="720"/>
        <w:jc w:val="both"/>
        <w:rPr>
          <w:rFonts w:ascii="Times New Roman" w:hAnsi="Times New Roman" w:cs="Times New Roman"/>
          <w:sz w:val="24"/>
          <w:szCs w:val="24"/>
          <w:lang w:val="ru-RU"/>
        </w:rPr>
      </w:pPr>
      <w:r w:rsidRPr="00903F4B">
        <w:rPr>
          <w:rFonts w:ascii="Times New Roman" w:hAnsi="Times New Roman" w:cs="Times New Roman"/>
          <w:sz w:val="24"/>
          <w:szCs w:val="24"/>
          <w:lang w:val="ru-RU"/>
        </w:rPr>
        <w:t xml:space="preserve">1.7. При реорганизации (слиянии, присоединении, разделении, выделении) </w:t>
      </w:r>
      <w:r w:rsidR="007222E4" w:rsidRPr="00903F4B">
        <w:rPr>
          <w:rFonts w:ascii="Times New Roman" w:hAnsi="Times New Roman" w:cs="Times New Roman"/>
          <w:color w:val="000000" w:themeColor="text1"/>
          <w:sz w:val="24"/>
          <w:szCs w:val="24"/>
          <w:lang w:val="ru-RU"/>
        </w:rPr>
        <w:t>МБОУ СОШ с. Победино</w:t>
      </w:r>
      <w:r w:rsidRPr="00903F4B">
        <w:rPr>
          <w:rFonts w:ascii="Times New Roman" w:hAnsi="Times New Roman" w:cs="Times New Roman"/>
          <w:sz w:val="24"/>
          <w:szCs w:val="24"/>
          <w:lang w:val="ru-RU"/>
        </w:rPr>
        <w:t xml:space="preserve"> коллективный договор сохраняет свое действие в течение всего срока реорганизации.</w:t>
      </w:r>
    </w:p>
    <w:p w:rsidR="00ED0FEC" w:rsidRPr="00903F4B" w:rsidRDefault="00F22C89" w:rsidP="00903F4B">
      <w:pPr>
        <w:pStyle w:val="a3"/>
        <w:ind w:firstLine="720"/>
        <w:jc w:val="both"/>
        <w:rPr>
          <w:rFonts w:ascii="Times New Roman" w:hAnsi="Times New Roman" w:cs="Times New Roman"/>
          <w:sz w:val="24"/>
          <w:szCs w:val="24"/>
          <w:lang w:val="ru-RU"/>
        </w:rPr>
      </w:pPr>
      <w:r w:rsidRPr="00903F4B">
        <w:rPr>
          <w:rFonts w:ascii="Times New Roman" w:hAnsi="Times New Roman" w:cs="Times New Roman"/>
          <w:sz w:val="24"/>
          <w:szCs w:val="24"/>
          <w:lang w:val="ru-RU"/>
        </w:rPr>
        <w:t xml:space="preserve">1.8. При смене формы собственности </w:t>
      </w:r>
      <w:r w:rsidR="007222E4" w:rsidRPr="00903F4B">
        <w:rPr>
          <w:rFonts w:ascii="Times New Roman" w:hAnsi="Times New Roman" w:cs="Times New Roman"/>
          <w:color w:val="000000" w:themeColor="text1"/>
          <w:sz w:val="24"/>
          <w:szCs w:val="24"/>
          <w:lang w:val="ru-RU"/>
        </w:rPr>
        <w:t>МБОУ СОШ с. Победино</w:t>
      </w:r>
      <w:r w:rsidRPr="00903F4B">
        <w:rPr>
          <w:rFonts w:ascii="Times New Roman" w:hAnsi="Times New Roman" w:cs="Times New Roman"/>
          <w:sz w:val="24"/>
          <w:szCs w:val="24"/>
          <w:lang w:val="ru-RU"/>
        </w:rPr>
        <w:t xml:space="preserve"> коллективный договор сохраняет свое действие в течение трех месяцев со дня перехода прав собственности.</w:t>
      </w:r>
    </w:p>
    <w:p w:rsidR="00ED0FEC" w:rsidRPr="00903F4B" w:rsidRDefault="00F22C89" w:rsidP="00903F4B">
      <w:pPr>
        <w:pStyle w:val="a3"/>
        <w:jc w:val="both"/>
        <w:rPr>
          <w:rFonts w:ascii="Times New Roman" w:hAnsi="Times New Roman" w:cs="Times New Roman"/>
          <w:sz w:val="24"/>
          <w:szCs w:val="24"/>
          <w:lang w:val="ru-RU"/>
        </w:rPr>
      </w:pPr>
      <w:r w:rsidRPr="00903F4B">
        <w:rPr>
          <w:rFonts w:ascii="Times New Roman" w:hAnsi="Times New Roman" w:cs="Times New Roman"/>
          <w:sz w:val="24"/>
          <w:szCs w:val="24"/>
          <w:lang w:val="ru-RU"/>
        </w:rPr>
        <w:t>Любая из сторон имеет право направить другой стороне предложение о заключении нового</w:t>
      </w:r>
      <w:r w:rsidRPr="00903F4B">
        <w:rPr>
          <w:rFonts w:ascii="Times New Roman" w:hAnsi="Times New Roman" w:cs="Times New Roman"/>
          <w:sz w:val="24"/>
          <w:szCs w:val="24"/>
          <w:lang w:val="ru-RU"/>
        </w:rPr>
        <w:br/>
        <w:t xml:space="preserve">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ED0FEC" w:rsidRPr="00903F4B" w:rsidRDefault="00F22C89" w:rsidP="00903F4B">
      <w:pPr>
        <w:pStyle w:val="a3"/>
        <w:ind w:firstLine="720"/>
        <w:jc w:val="both"/>
        <w:rPr>
          <w:rFonts w:ascii="Times New Roman" w:hAnsi="Times New Roman" w:cs="Times New Roman"/>
          <w:sz w:val="24"/>
          <w:szCs w:val="24"/>
          <w:lang w:val="ru-RU"/>
        </w:rPr>
      </w:pPr>
      <w:r w:rsidRPr="00903F4B">
        <w:rPr>
          <w:rFonts w:ascii="Times New Roman" w:hAnsi="Times New Roman" w:cs="Times New Roman"/>
          <w:sz w:val="24"/>
          <w:szCs w:val="24"/>
          <w:lang w:val="ru-RU"/>
        </w:rPr>
        <w:t xml:space="preserve">1.9. При ликвидации </w:t>
      </w:r>
      <w:r w:rsidR="007222E4" w:rsidRPr="00903F4B">
        <w:rPr>
          <w:rFonts w:ascii="Times New Roman" w:hAnsi="Times New Roman" w:cs="Times New Roman"/>
          <w:color w:val="000000" w:themeColor="text1"/>
          <w:sz w:val="24"/>
          <w:szCs w:val="24"/>
          <w:lang w:val="ru-RU"/>
        </w:rPr>
        <w:t>МБОУ СОШ с. Победино</w:t>
      </w:r>
      <w:r w:rsidR="007222E4" w:rsidRPr="00903F4B">
        <w:rPr>
          <w:rFonts w:ascii="Times New Roman" w:hAnsi="Times New Roman" w:cs="Times New Roman"/>
          <w:sz w:val="24"/>
          <w:szCs w:val="24"/>
          <w:lang w:val="ru-RU"/>
        </w:rPr>
        <w:t xml:space="preserve"> </w:t>
      </w:r>
      <w:r w:rsidRPr="00903F4B">
        <w:rPr>
          <w:rFonts w:ascii="Times New Roman" w:hAnsi="Times New Roman" w:cs="Times New Roman"/>
          <w:sz w:val="24"/>
          <w:szCs w:val="24"/>
          <w:lang w:val="ru-RU"/>
        </w:rPr>
        <w:t>коллективный договор сохраняет свое действие в течение всего срока проведения ликвидации.</w:t>
      </w:r>
    </w:p>
    <w:p w:rsidR="00ED0FEC" w:rsidRPr="00903F4B" w:rsidRDefault="00F22C89" w:rsidP="00903F4B">
      <w:pPr>
        <w:pStyle w:val="a3"/>
        <w:ind w:firstLine="720"/>
        <w:jc w:val="both"/>
        <w:rPr>
          <w:rFonts w:ascii="Times New Roman" w:hAnsi="Times New Roman" w:cs="Times New Roman"/>
          <w:sz w:val="24"/>
          <w:szCs w:val="24"/>
          <w:lang w:val="ru-RU"/>
        </w:rPr>
      </w:pPr>
      <w:r w:rsidRPr="00903F4B">
        <w:rPr>
          <w:rFonts w:ascii="Times New Roman" w:hAnsi="Times New Roman" w:cs="Times New Roman"/>
          <w:sz w:val="24"/>
          <w:szCs w:val="24"/>
          <w:lang w:val="ru-RU"/>
        </w:rPr>
        <w:t xml:space="preserve">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(ст. 44 ТК РФ). Вносимые изменения и дополнения в текст коллективного договора не могут ухудшать положение </w:t>
      </w:r>
      <w:r w:rsidRPr="00903F4B">
        <w:rPr>
          <w:rFonts w:ascii="Times New Roman" w:hAnsi="Times New Roman" w:cs="Times New Roman"/>
          <w:sz w:val="24"/>
          <w:szCs w:val="24"/>
          <w:lang w:val="ru-RU"/>
        </w:rPr>
        <w:lastRenderedPageBreak/>
        <w:t>работников по сравнению с законодательством Российской Федерации и положениями прежнего коллективного договора.</w:t>
      </w:r>
    </w:p>
    <w:p w:rsidR="00ED0FEC" w:rsidRPr="00903F4B" w:rsidRDefault="00F22C89" w:rsidP="00903F4B">
      <w:pPr>
        <w:pStyle w:val="a3"/>
        <w:ind w:firstLine="720"/>
        <w:jc w:val="both"/>
        <w:rPr>
          <w:rFonts w:ascii="Times New Roman" w:hAnsi="Times New Roman" w:cs="Times New Roman"/>
          <w:sz w:val="24"/>
          <w:szCs w:val="24"/>
          <w:lang w:val="ru-RU"/>
        </w:rPr>
      </w:pPr>
      <w:r w:rsidRPr="00903F4B">
        <w:rPr>
          <w:rFonts w:ascii="Times New Roman" w:hAnsi="Times New Roman" w:cs="Times New Roman"/>
          <w:sz w:val="24"/>
          <w:szCs w:val="24"/>
          <w:lang w:val="ru-RU"/>
        </w:rPr>
        <w:t>1.11.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ED0FEC" w:rsidRPr="00903F4B" w:rsidRDefault="00F22C89" w:rsidP="00903F4B">
      <w:pPr>
        <w:pStyle w:val="a3"/>
        <w:ind w:firstLine="720"/>
        <w:jc w:val="both"/>
        <w:rPr>
          <w:rFonts w:ascii="Times New Roman" w:hAnsi="Times New Roman" w:cs="Times New Roman"/>
          <w:sz w:val="24"/>
          <w:szCs w:val="24"/>
          <w:lang w:val="ru-RU"/>
        </w:rPr>
      </w:pPr>
      <w:r w:rsidRPr="00903F4B">
        <w:rPr>
          <w:rFonts w:ascii="Times New Roman" w:hAnsi="Times New Roman" w:cs="Times New Roman"/>
          <w:sz w:val="24"/>
          <w:szCs w:val="24"/>
          <w:lang w:val="ru-RU"/>
        </w:rPr>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ED0FEC" w:rsidRPr="00903F4B" w:rsidRDefault="00F22C89" w:rsidP="00903F4B">
      <w:pPr>
        <w:pStyle w:val="a3"/>
        <w:ind w:firstLine="720"/>
        <w:jc w:val="both"/>
        <w:rPr>
          <w:rFonts w:ascii="Times New Roman" w:hAnsi="Times New Roman" w:cs="Times New Roman"/>
          <w:sz w:val="24"/>
          <w:szCs w:val="24"/>
          <w:lang w:val="ru-RU"/>
        </w:rPr>
      </w:pPr>
      <w:r w:rsidRPr="00903F4B">
        <w:rPr>
          <w:rFonts w:ascii="Times New Roman" w:hAnsi="Times New Roman" w:cs="Times New Roman"/>
          <w:sz w:val="24"/>
          <w:szCs w:val="24"/>
          <w:lang w:val="ru-RU"/>
        </w:rPr>
        <w:t xml:space="preserve">1.13.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w:t>
      </w:r>
      <w:r w:rsidR="007222E4" w:rsidRPr="00903F4B">
        <w:rPr>
          <w:rFonts w:ascii="Times New Roman" w:hAnsi="Times New Roman" w:cs="Times New Roman"/>
          <w:sz w:val="24"/>
          <w:szCs w:val="24"/>
          <w:lang w:val="ru-RU"/>
        </w:rPr>
        <w:t>представителями трудового коллектива</w:t>
      </w:r>
      <w:r w:rsidRPr="00903F4B">
        <w:rPr>
          <w:rFonts w:ascii="Times New Roman" w:hAnsi="Times New Roman" w:cs="Times New Roman"/>
          <w:sz w:val="24"/>
          <w:szCs w:val="24"/>
          <w:lang w:val="ru-RU"/>
        </w:rPr>
        <w:t>.</w:t>
      </w:r>
    </w:p>
    <w:p w:rsidR="00ED0FEC" w:rsidRPr="00903F4B" w:rsidRDefault="00F22C89" w:rsidP="00903F4B">
      <w:pPr>
        <w:pStyle w:val="a3"/>
        <w:ind w:firstLine="720"/>
        <w:jc w:val="both"/>
        <w:rPr>
          <w:rFonts w:ascii="Times New Roman" w:hAnsi="Times New Roman" w:cs="Times New Roman"/>
          <w:sz w:val="24"/>
          <w:szCs w:val="24"/>
          <w:lang w:val="ru-RU"/>
        </w:rPr>
      </w:pPr>
      <w:r w:rsidRPr="00903F4B">
        <w:rPr>
          <w:rFonts w:ascii="Times New Roman" w:hAnsi="Times New Roman" w:cs="Times New Roman"/>
          <w:sz w:val="24"/>
          <w:szCs w:val="24"/>
          <w:lang w:val="ru-RU"/>
        </w:rPr>
        <w:t>1.14. Работодатель обязуется обеспечивать гласность содержания и выполнения условий коллективного договора.</w:t>
      </w:r>
    </w:p>
    <w:p w:rsidR="00ED0FEC" w:rsidRPr="00903F4B" w:rsidRDefault="00F22C89" w:rsidP="00903F4B">
      <w:pPr>
        <w:pStyle w:val="a3"/>
        <w:ind w:firstLine="720"/>
        <w:jc w:val="both"/>
        <w:rPr>
          <w:rFonts w:ascii="Times New Roman" w:hAnsi="Times New Roman" w:cs="Times New Roman"/>
          <w:sz w:val="24"/>
          <w:szCs w:val="24"/>
          <w:lang w:val="ru-RU"/>
        </w:rPr>
      </w:pPr>
      <w:r w:rsidRPr="00903F4B">
        <w:rPr>
          <w:rFonts w:ascii="Times New Roman" w:hAnsi="Times New Roman" w:cs="Times New Roman"/>
          <w:sz w:val="24"/>
          <w:szCs w:val="24"/>
          <w:lang w:val="ru-RU"/>
        </w:rPr>
        <w:t>1.15. В течение срока действия коллективного договора ни одна из сторон не вправе прекратить</w:t>
      </w:r>
      <w:r w:rsidR="00D90648">
        <w:rPr>
          <w:rFonts w:ascii="Times New Roman" w:hAnsi="Times New Roman" w:cs="Times New Roman"/>
          <w:sz w:val="24"/>
          <w:szCs w:val="24"/>
          <w:lang w:val="ru-RU"/>
        </w:rPr>
        <w:t xml:space="preserve"> </w:t>
      </w:r>
      <w:r w:rsidRPr="00903F4B">
        <w:rPr>
          <w:rFonts w:ascii="Times New Roman" w:hAnsi="Times New Roman" w:cs="Times New Roman"/>
          <w:sz w:val="24"/>
          <w:szCs w:val="24"/>
          <w:lang w:val="ru-RU"/>
        </w:rPr>
        <w:t>в одностороннем порядке выполнение принятых на себя обязательств.</w:t>
      </w:r>
    </w:p>
    <w:p w:rsidR="00903F4B" w:rsidRPr="004249BC" w:rsidRDefault="00F22C89" w:rsidP="00903F4B">
      <w:pPr>
        <w:pStyle w:val="a3"/>
        <w:ind w:firstLine="720"/>
        <w:jc w:val="both"/>
        <w:rPr>
          <w:rFonts w:ascii="Times New Roman" w:hAnsi="Times New Roman" w:cs="Times New Roman"/>
          <w:sz w:val="24"/>
          <w:szCs w:val="24"/>
          <w:lang w:val="ru-RU"/>
        </w:rPr>
      </w:pPr>
      <w:r w:rsidRPr="00903F4B">
        <w:rPr>
          <w:rFonts w:ascii="Times New Roman" w:hAnsi="Times New Roman" w:cs="Times New Roman"/>
          <w:sz w:val="24"/>
          <w:szCs w:val="24"/>
          <w:lang w:val="ru-RU"/>
        </w:rPr>
        <w:t xml:space="preserve">1.16. Настоящий коллективный договор вступает в </w:t>
      </w:r>
      <w:r w:rsidRPr="004249BC">
        <w:rPr>
          <w:rFonts w:ascii="Times New Roman" w:hAnsi="Times New Roman" w:cs="Times New Roman"/>
          <w:sz w:val="24"/>
          <w:szCs w:val="24"/>
          <w:lang w:val="ru-RU"/>
        </w:rPr>
        <w:t xml:space="preserve">силу </w:t>
      </w:r>
      <w:r w:rsidR="004249BC" w:rsidRPr="004249BC">
        <w:rPr>
          <w:rFonts w:ascii="Times New Roman" w:hAnsi="Times New Roman" w:cs="Times New Roman"/>
          <w:sz w:val="24"/>
          <w:szCs w:val="24"/>
          <w:lang w:val="ru-RU"/>
        </w:rPr>
        <w:t>с момента</w:t>
      </w:r>
      <w:r w:rsidR="004249BC">
        <w:rPr>
          <w:rFonts w:ascii="Times New Roman" w:hAnsi="Times New Roman" w:cs="Times New Roman"/>
          <w:sz w:val="24"/>
          <w:szCs w:val="24"/>
          <w:lang w:val="ru-RU"/>
        </w:rPr>
        <w:t xml:space="preserve"> его</w:t>
      </w:r>
      <w:r w:rsidR="004249BC" w:rsidRPr="004249BC">
        <w:rPr>
          <w:rFonts w:ascii="Times New Roman" w:hAnsi="Times New Roman" w:cs="Times New Roman"/>
          <w:sz w:val="24"/>
          <w:szCs w:val="24"/>
          <w:lang w:val="ru-RU"/>
        </w:rPr>
        <w:t xml:space="preserve"> регистрации.</w:t>
      </w:r>
    </w:p>
    <w:p w:rsidR="004249BC" w:rsidRDefault="004249BC" w:rsidP="00903F4B">
      <w:pPr>
        <w:pStyle w:val="a3"/>
        <w:ind w:firstLine="720"/>
        <w:jc w:val="both"/>
        <w:rPr>
          <w:rFonts w:asciiTheme="minorHAnsi" w:hAnsiTheme="minorHAnsi" w:cstheme="minorHAnsi"/>
          <w:b/>
          <w:sz w:val="24"/>
          <w:szCs w:val="24"/>
          <w:lang w:val="ru-RU"/>
        </w:rPr>
      </w:pPr>
    </w:p>
    <w:p w:rsidR="00ED0FEC" w:rsidRPr="00903F4B" w:rsidRDefault="00F22C89" w:rsidP="00903F4B">
      <w:pPr>
        <w:pStyle w:val="a3"/>
        <w:ind w:firstLine="720"/>
        <w:jc w:val="both"/>
        <w:rPr>
          <w:rFonts w:asciiTheme="minorHAnsi" w:hAnsiTheme="minorHAnsi" w:cstheme="minorHAnsi"/>
          <w:b/>
          <w:sz w:val="24"/>
          <w:szCs w:val="24"/>
          <w:lang w:val="ru-RU"/>
        </w:rPr>
      </w:pPr>
      <w:r w:rsidRPr="00903F4B">
        <w:rPr>
          <w:rFonts w:asciiTheme="minorHAnsi" w:hAnsiTheme="minorHAnsi" w:cstheme="minorHAnsi"/>
          <w:b/>
          <w:sz w:val="24"/>
          <w:szCs w:val="24"/>
        </w:rPr>
        <w:t>II</w:t>
      </w:r>
      <w:r w:rsidRPr="00903F4B">
        <w:rPr>
          <w:rFonts w:asciiTheme="minorHAnsi" w:hAnsiTheme="minorHAnsi" w:cstheme="minorHAnsi"/>
          <w:b/>
          <w:sz w:val="24"/>
          <w:szCs w:val="24"/>
          <w:lang w:val="ru-RU"/>
        </w:rPr>
        <w:t>. Гарантии при заключении, изменении и расторжении трудового договора</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2. Стороны договорились, что:</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2.1. 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2.2. Работодатель обязуется:</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2.2.1. Заключить трудовой договор с работником в письменной форме в двух экземплярах, каждый из которых подписывается работодателем и работником, один экземпляр под подпись передать работнику в день заключения.</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2.2.2. При приеме на работу (до подписания трудового договора) ознакомить работников под подпись с настоящим коллективным договором, уставом</w:t>
      </w:r>
      <w:r w:rsidR="007222E4" w:rsidRPr="00903F4B">
        <w:rPr>
          <w:rFonts w:asciiTheme="minorHAnsi" w:hAnsiTheme="minorHAnsi" w:cstheme="minorHAnsi"/>
          <w:sz w:val="24"/>
          <w:szCs w:val="24"/>
          <w:lang w:val="ru-RU"/>
        </w:rPr>
        <w:t xml:space="preserve">  МБОУ СОШ с.Победино</w:t>
      </w:r>
      <w:r w:rsidRPr="00903F4B">
        <w:rPr>
          <w:rFonts w:asciiTheme="minorHAnsi" w:hAnsiTheme="minorHAnsi" w:cstheme="minorHAnsi"/>
          <w:sz w:val="24"/>
          <w:szCs w:val="24"/>
          <w:lang w:val="ru-RU"/>
        </w:rPr>
        <w:t>, правилами внутреннего трудового распорядка, иными</w:t>
      </w:r>
      <w:r w:rsidR="007222E4" w:rsidRPr="00903F4B">
        <w:rPr>
          <w:rFonts w:asciiTheme="minorHAnsi" w:hAnsiTheme="minorHAnsi" w:cstheme="minorHAnsi"/>
          <w:sz w:val="24"/>
          <w:szCs w:val="24"/>
          <w:lang w:val="ru-RU"/>
        </w:rPr>
        <w:t xml:space="preserve"> </w:t>
      </w:r>
      <w:r w:rsidRPr="00903F4B">
        <w:rPr>
          <w:rFonts w:asciiTheme="minorHAnsi" w:hAnsiTheme="minorHAnsi" w:cstheme="minorHAnsi"/>
          <w:sz w:val="24"/>
          <w:szCs w:val="24"/>
          <w:lang w:val="ru-RU"/>
        </w:rPr>
        <w:t xml:space="preserve"> локальными нормативными актами, непосредственно связанными с их трудовой деятельностью, а также</w:t>
      </w:r>
      <w:r w:rsidR="007222E4" w:rsidRPr="00903F4B">
        <w:rPr>
          <w:rFonts w:asciiTheme="minorHAnsi" w:hAnsiTheme="minorHAnsi" w:cstheme="minorHAnsi"/>
          <w:sz w:val="24"/>
          <w:szCs w:val="24"/>
          <w:lang w:val="ru-RU"/>
        </w:rPr>
        <w:t xml:space="preserve"> </w:t>
      </w:r>
      <w:r w:rsidRPr="00903F4B">
        <w:rPr>
          <w:rFonts w:asciiTheme="minorHAnsi" w:hAnsiTheme="minorHAnsi" w:cstheme="minorHAnsi"/>
          <w:sz w:val="24"/>
          <w:szCs w:val="24"/>
          <w:lang w:val="ru-RU"/>
        </w:rPr>
        <w:t xml:space="preserve"> ознакомить работников под подпись с принимаемыми впоследствии локальными нормативными актами, непосредственно связанными с их трудовой деятельностью.</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2.2.3. В трудовой договор включать обязательные условия, указанные в статье 57 ТК РФ.</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2.2.4. 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lastRenderedPageBreak/>
        <w:t>2.2.5. Оформлять изменения условий трудового договора путем заключения дополнительных</w:t>
      </w:r>
      <w:r w:rsidRPr="00903F4B">
        <w:rPr>
          <w:rFonts w:asciiTheme="minorHAnsi" w:hAnsiTheme="minorHAnsi" w:cstheme="minorHAnsi"/>
          <w:sz w:val="24"/>
          <w:szCs w:val="24"/>
          <w:lang w:val="ru-RU"/>
        </w:rPr>
        <w:br/>
        <w:t xml:space="preserve"> соглашений к трудовому договору, являющихся неотъемлемой частью заключенного между работником и работодателем трудового договора.</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2.2.6. 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2 и 3 статьи 72.2 и статьей 74 ТК РФ.</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xml:space="preserve">2.2.7. Сообщать </w:t>
      </w:r>
      <w:r w:rsidR="004D5538" w:rsidRPr="00903F4B">
        <w:rPr>
          <w:rFonts w:asciiTheme="minorHAnsi" w:hAnsiTheme="minorHAnsi" w:cstheme="minorHAnsi"/>
          <w:sz w:val="24"/>
          <w:szCs w:val="24"/>
          <w:lang w:val="ru-RU"/>
        </w:rPr>
        <w:t>представителям трудового коллектива</w:t>
      </w:r>
      <w:r w:rsidRPr="00903F4B">
        <w:rPr>
          <w:rFonts w:asciiTheme="minorHAnsi" w:hAnsiTheme="minorHAnsi" w:cstheme="minorHAnsi"/>
          <w:sz w:val="24"/>
          <w:szCs w:val="24"/>
          <w:lang w:val="ru-RU"/>
        </w:rPr>
        <w:t xml:space="preserve"> в письменной форме не</w:t>
      </w:r>
      <w:r w:rsidR="004D5538" w:rsidRPr="00903F4B">
        <w:rPr>
          <w:rFonts w:asciiTheme="minorHAnsi" w:hAnsiTheme="minorHAnsi" w:cstheme="minorHAnsi"/>
          <w:sz w:val="24"/>
          <w:szCs w:val="24"/>
          <w:lang w:val="ru-RU"/>
        </w:rPr>
        <w:t xml:space="preserve"> </w:t>
      </w:r>
      <w:r w:rsidRPr="00903F4B">
        <w:rPr>
          <w:rFonts w:asciiTheme="minorHAnsi" w:hAnsiTheme="minorHAnsi" w:cstheme="minorHAnsi"/>
          <w:sz w:val="24"/>
          <w:szCs w:val="24"/>
          <w:lang w:val="ru-RU"/>
        </w:rPr>
        <w:t xml:space="preserve"> позднее чем за три месяца до начала проведения соответствующих мероприятий о сокращении</w:t>
      </w:r>
      <w:r w:rsidR="004D5538" w:rsidRPr="00903F4B">
        <w:rPr>
          <w:rFonts w:asciiTheme="minorHAnsi" w:hAnsiTheme="minorHAnsi" w:cstheme="minorHAnsi"/>
          <w:sz w:val="24"/>
          <w:szCs w:val="24"/>
          <w:lang w:val="ru-RU"/>
        </w:rPr>
        <w:t xml:space="preserve"> </w:t>
      </w:r>
      <w:r w:rsidRPr="00903F4B">
        <w:rPr>
          <w:rFonts w:asciiTheme="minorHAnsi" w:hAnsiTheme="minorHAnsi" w:cstheme="minorHAnsi"/>
          <w:sz w:val="24"/>
          <w:szCs w:val="24"/>
          <w:lang w:val="ru-RU"/>
        </w:rPr>
        <w:t xml:space="preserve">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не позднее чем за три месяца.</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Массовым является увольнение 20-и и более человек в течение 30 календарных дней.</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2.2.8. Обеспечить преимущественное право на оставление на работе при сокращении штата работников с более высокой производительностью труда и квалификацией.</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Кроме перечисленных в</w:t>
      </w:r>
      <w:r w:rsidR="004D5538" w:rsidRPr="00903F4B">
        <w:rPr>
          <w:rFonts w:asciiTheme="minorHAnsi" w:hAnsiTheme="minorHAnsi" w:cstheme="minorHAnsi"/>
          <w:sz w:val="24"/>
          <w:szCs w:val="24"/>
          <w:lang w:val="ru-RU"/>
        </w:rPr>
        <w:t xml:space="preserve"> </w:t>
      </w:r>
      <w:r w:rsidRPr="00903F4B">
        <w:rPr>
          <w:rFonts w:asciiTheme="minorHAnsi" w:hAnsiTheme="minorHAnsi" w:cstheme="minorHAnsi"/>
          <w:sz w:val="24"/>
          <w:szCs w:val="24"/>
          <w:lang w:val="ru-RU"/>
        </w:rPr>
        <w:t>статье 179ТК РФ, при равной производительности и квалификации</w:t>
      </w:r>
      <w:r w:rsidRPr="00903F4B">
        <w:rPr>
          <w:rFonts w:asciiTheme="minorHAnsi" w:hAnsiTheme="minorHAnsi" w:cstheme="minorHAnsi"/>
          <w:sz w:val="24"/>
          <w:szCs w:val="24"/>
          <w:lang w:val="ru-RU"/>
        </w:rPr>
        <w:br/>
        <w:t xml:space="preserve"> преимущественное право на оставление на работе имеют работники:</w:t>
      </w:r>
    </w:p>
    <w:p w:rsidR="00ED0FEC" w:rsidRPr="00903F4B" w:rsidRDefault="00F22C89" w:rsidP="00903F4B">
      <w:pPr>
        <w:pStyle w:val="a3"/>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предпенсионного возраста (за два и менее года до пенсии);</w:t>
      </w:r>
    </w:p>
    <w:p w:rsidR="00ED0FEC" w:rsidRPr="00903F4B" w:rsidRDefault="00F22C89" w:rsidP="00903F4B">
      <w:pPr>
        <w:pStyle w:val="a3"/>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проработавшие в организации свыше 10 лет;</w:t>
      </w:r>
    </w:p>
    <w:p w:rsidR="00ED0FEC" w:rsidRPr="00903F4B" w:rsidRDefault="00F22C89" w:rsidP="00903F4B">
      <w:pPr>
        <w:pStyle w:val="a3"/>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одинокие матери, воспитывающие ребенка в возрасте до 16 лет;</w:t>
      </w:r>
    </w:p>
    <w:p w:rsidR="00ED0FEC" w:rsidRPr="00903F4B" w:rsidRDefault="00F22C89" w:rsidP="00903F4B">
      <w:pPr>
        <w:pStyle w:val="a3"/>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одинокие отцы, воспитывающие ребенка в возрасте до 16 лет;</w:t>
      </w:r>
    </w:p>
    <w:p w:rsidR="00ED0FEC" w:rsidRPr="00903F4B" w:rsidRDefault="00F22C89" w:rsidP="00903F4B">
      <w:pPr>
        <w:pStyle w:val="a3"/>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родители, имеющие ребенка – инвалида в возрасте до 18 лет;</w:t>
      </w:r>
    </w:p>
    <w:p w:rsidR="00ED0FEC" w:rsidRPr="00903F4B" w:rsidRDefault="00F22C89" w:rsidP="00903F4B">
      <w:pPr>
        <w:pStyle w:val="a3"/>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награжденные государственными или ведомственными наградами в связи с педагогической</w:t>
      </w:r>
      <w:r w:rsidRPr="00903F4B">
        <w:rPr>
          <w:rFonts w:asciiTheme="minorHAnsi" w:hAnsiTheme="minorHAnsi" w:cstheme="minorHAnsi"/>
          <w:sz w:val="24"/>
          <w:szCs w:val="24"/>
          <w:lang w:val="ru-RU"/>
        </w:rPr>
        <w:br/>
        <w:t xml:space="preserve"> деятельностью;</w:t>
      </w:r>
    </w:p>
    <w:p w:rsidR="00ED0FEC" w:rsidRPr="00903F4B" w:rsidRDefault="00F22C89" w:rsidP="00903F4B">
      <w:pPr>
        <w:pStyle w:val="a3"/>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педагогические работники, приступившие к трудовой деятельности непосредственно</w:t>
      </w:r>
      <w:r w:rsidRPr="00903F4B">
        <w:rPr>
          <w:rFonts w:asciiTheme="minorHAnsi" w:hAnsiTheme="minorHAnsi" w:cstheme="minorHAnsi"/>
          <w:sz w:val="24"/>
          <w:szCs w:val="24"/>
          <w:lang w:val="ru-RU"/>
        </w:rPr>
        <w:br/>
        <w:t xml:space="preserve"> после окончания образовательной организации высшего или профессионального образования</w:t>
      </w:r>
      <w:r w:rsidRPr="00903F4B">
        <w:rPr>
          <w:rFonts w:asciiTheme="minorHAnsi" w:hAnsiTheme="minorHAnsi" w:cstheme="minorHAnsi"/>
          <w:sz w:val="24"/>
          <w:szCs w:val="24"/>
          <w:lang w:val="ru-RU"/>
        </w:rPr>
        <w:br/>
        <w:t xml:space="preserve"> и имеющие трудовой стаж менее одного года.</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2.2.9. Обеспечить работнику, увольняемому в связи с ликвидацией организации, сокращением</w:t>
      </w:r>
      <w:r w:rsidR="00903F4B">
        <w:rPr>
          <w:rFonts w:asciiTheme="minorHAnsi" w:hAnsiTheme="minorHAnsi" w:cstheme="minorHAnsi"/>
          <w:sz w:val="24"/>
          <w:szCs w:val="24"/>
          <w:lang w:val="ru-RU"/>
        </w:rPr>
        <w:t xml:space="preserve"> </w:t>
      </w:r>
      <w:r w:rsidRPr="00903F4B">
        <w:rPr>
          <w:rFonts w:asciiTheme="minorHAnsi" w:hAnsiTheme="minorHAnsi" w:cstheme="minorHAnsi"/>
          <w:sz w:val="24"/>
          <w:szCs w:val="24"/>
          <w:lang w:val="ru-RU"/>
        </w:rPr>
        <w:t xml:space="preserve"> численности или штата работников организации, право на время для поиска работы (4 часа в неделю) с</w:t>
      </w:r>
      <w:r w:rsidR="004D5538" w:rsidRPr="00903F4B">
        <w:rPr>
          <w:rFonts w:asciiTheme="minorHAnsi" w:hAnsiTheme="minorHAnsi" w:cstheme="minorHAnsi"/>
          <w:sz w:val="24"/>
          <w:szCs w:val="24"/>
          <w:lang w:val="ru-RU"/>
        </w:rPr>
        <w:t xml:space="preserve"> </w:t>
      </w:r>
      <w:r w:rsidRPr="00903F4B">
        <w:rPr>
          <w:rFonts w:asciiTheme="minorHAnsi" w:hAnsiTheme="minorHAnsi" w:cstheme="minorHAnsi"/>
          <w:sz w:val="24"/>
          <w:szCs w:val="24"/>
          <w:lang w:val="ru-RU"/>
        </w:rPr>
        <w:t xml:space="preserve"> сохранением среднего заработка.</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2.2.10. Расторжение трудового договора в соответствии с пунктами 2, 3 и 5 части 1 статьи 81 ТК РФ с</w:t>
      </w:r>
      <w:r w:rsidR="004D5538" w:rsidRPr="00903F4B">
        <w:rPr>
          <w:rFonts w:asciiTheme="minorHAnsi" w:hAnsiTheme="minorHAnsi" w:cstheme="minorHAnsi"/>
          <w:sz w:val="24"/>
          <w:szCs w:val="24"/>
          <w:lang w:val="ru-RU"/>
        </w:rPr>
        <w:t xml:space="preserve"> </w:t>
      </w:r>
      <w:r w:rsidRPr="00903F4B">
        <w:rPr>
          <w:rFonts w:asciiTheme="minorHAnsi" w:hAnsiTheme="minorHAnsi" w:cstheme="minorHAnsi"/>
          <w:sz w:val="24"/>
          <w:szCs w:val="24"/>
          <w:lang w:val="ru-RU"/>
        </w:rPr>
        <w:t xml:space="preserve">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xml:space="preserve">2.2.11. С учетом мнения </w:t>
      </w:r>
      <w:r w:rsidR="004D5538" w:rsidRPr="00903F4B">
        <w:rPr>
          <w:rFonts w:asciiTheme="minorHAnsi" w:hAnsiTheme="minorHAnsi" w:cstheme="minorHAnsi"/>
          <w:sz w:val="24"/>
          <w:szCs w:val="24"/>
          <w:lang w:val="ru-RU"/>
        </w:rPr>
        <w:t>членов трудового коллектива</w:t>
      </w:r>
      <w:r w:rsidRPr="00903F4B">
        <w:rPr>
          <w:rFonts w:asciiTheme="minorHAnsi" w:hAnsiTheme="minorHAnsi" w:cstheme="minorHAnsi"/>
          <w:sz w:val="24"/>
          <w:szCs w:val="24"/>
          <w:lang w:val="ru-RU"/>
        </w:rPr>
        <w:t xml:space="preserve"> организации определять формы профессионального обучения по программам профессиональной подготовки, переподготовки,</w:t>
      </w:r>
      <w:r w:rsidR="004D5538" w:rsidRPr="00903F4B">
        <w:rPr>
          <w:rFonts w:asciiTheme="minorHAnsi" w:hAnsiTheme="minorHAnsi" w:cstheme="minorHAnsi"/>
          <w:sz w:val="24"/>
          <w:szCs w:val="24"/>
          <w:lang w:val="ru-RU"/>
        </w:rPr>
        <w:t xml:space="preserve"> </w:t>
      </w:r>
      <w:r w:rsidRPr="00903F4B">
        <w:rPr>
          <w:rFonts w:asciiTheme="minorHAnsi" w:hAnsiTheme="minorHAnsi" w:cstheme="minorHAnsi"/>
          <w:sz w:val="24"/>
          <w:szCs w:val="24"/>
          <w:lang w:val="ru-RU"/>
        </w:rPr>
        <w:t xml:space="preserve"> повышения квалификации или дополнительного профессионального образования по программам</w:t>
      </w:r>
      <w:r w:rsidR="004D5538" w:rsidRPr="00903F4B">
        <w:rPr>
          <w:rFonts w:asciiTheme="minorHAnsi" w:hAnsiTheme="minorHAnsi" w:cstheme="minorHAnsi"/>
          <w:sz w:val="24"/>
          <w:szCs w:val="24"/>
          <w:lang w:val="ru-RU"/>
        </w:rPr>
        <w:t xml:space="preserve"> </w:t>
      </w:r>
      <w:r w:rsidRPr="00903F4B">
        <w:rPr>
          <w:rFonts w:asciiTheme="minorHAnsi" w:hAnsiTheme="minorHAnsi" w:cstheme="minorHAnsi"/>
          <w:sz w:val="24"/>
          <w:szCs w:val="24"/>
          <w:lang w:val="ru-RU"/>
        </w:rPr>
        <w:t xml:space="preserve"> повышения квалификации и профессиональной переподготовки педагогических работников, перечень</w:t>
      </w:r>
      <w:r w:rsidR="004D5538" w:rsidRPr="00903F4B">
        <w:rPr>
          <w:rFonts w:asciiTheme="minorHAnsi" w:hAnsiTheme="minorHAnsi" w:cstheme="minorHAnsi"/>
          <w:sz w:val="24"/>
          <w:szCs w:val="24"/>
          <w:lang w:val="ru-RU"/>
        </w:rPr>
        <w:t xml:space="preserve"> </w:t>
      </w:r>
      <w:r w:rsidRPr="00903F4B">
        <w:rPr>
          <w:rFonts w:asciiTheme="minorHAnsi" w:hAnsiTheme="minorHAnsi" w:cstheme="minorHAnsi"/>
          <w:sz w:val="24"/>
          <w:szCs w:val="24"/>
          <w:lang w:val="ru-RU"/>
        </w:rPr>
        <w:t xml:space="preserve"> необходимых профессий и специальностей на каждый календарный год с учетом перспектив развития образовательной организации.</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2.2.12. Направлять педагогических работников на дополнительное профессиональное обучение</w:t>
      </w:r>
      <w:r w:rsidR="00903F4B">
        <w:rPr>
          <w:rFonts w:asciiTheme="minorHAnsi" w:hAnsiTheme="minorHAnsi" w:cstheme="minorHAnsi"/>
          <w:sz w:val="24"/>
          <w:szCs w:val="24"/>
          <w:lang w:val="ru-RU"/>
        </w:rPr>
        <w:t xml:space="preserve"> </w:t>
      </w:r>
      <w:r w:rsidRPr="00903F4B">
        <w:rPr>
          <w:rFonts w:asciiTheme="minorHAnsi" w:hAnsiTheme="minorHAnsi" w:cstheme="minorHAnsi"/>
          <w:sz w:val="24"/>
          <w:szCs w:val="24"/>
          <w:lang w:val="ru-RU"/>
        </w:rPr>
        <w:t>по</w:t>
      </w:r>
      <w:r w:rsidR="00903F4B">
        <w:rPr>
          <w:rFonts w:asciiTheme="minorHAnsi" w:hAnsiTheme="minorHAnsi" w:cstheme="minorHAnsi"/>
          <w:sz w:val="24"/>
          <w:szCs w:val="24"/>
          <w:lang w:val="ru-RU"/>
        </w:rPr>
        <w:t xml:space="preserve"> </w:t>
      </w:r>
      <w:r w:rsidRPr="00903F4B">
        <w:rPr>
          <w:rFonts w:asciiTheme="minorHAnsi" w:hAnsiTheme="minorHAnsi" w:cstheme="minorHAnsi"/>
          <w:sz w:val="24"/>
          <w:szCs w:val="24"/>
          <w:lang w:val="ru-RU"/>
        </w:rPr>
        <w:t xml:space="preserve"> профилю педагогической деятельности не реже чем один раз в три года (подп. 2 п. 5 ст. 47 Закона от 29 декабря 2012 г. № 273-ФЗ «Об образовании в Российской Федерации», ст. 196 и 197 ТК РФ).</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lastRenderedPageBreak/>
        <w:t>2.2.13. В случае направления работника на профессиональное обучение или получение</w:t>
      </w:r>
      <w:r w:rsidRPr="00903F4B">
        <w:rPr>
          <w:rFonts w:asciiTheme="minorHAnsi" w:hAnsiTheme="minorHAnsi" w:cstheme="minorHAnsi"/>
          <w:sz w:val="24"/>
          <w:szCs w:val="24"/>
          <w:lang w:val="ru-RU"/>
        </w:rPr>
        <w:br/>
        <w:t xml:space="preserve"> дополнительного профессионального образования сохранять за ним место работы (должность),</w:t>
      </w:r>
      <w:r w:rsidRPr="00903F4B">
        <w:rPr>
          <w:rFonts w:asciiTheme="minorHAnsi" w:hAnsiTheme="minorHAnsi" w:cstheme="minorHAnsi"/>
          <w:sz w:val="24"/>
          <w:szCs w:val="24"/>
          <w:lang w:val="ru-RU"/>
        </w:rPr>
        <w:br/>
        <w:t xml:space="preserve">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2.2.1</w:t>
      </w:r>
      <w:r w:rsidR="004D5538" w:rsidRPr="00903F4B">
        <w:rPr>
          <w:rFonts w:asciiTheme="minorHAnsi" w:hAnsiTheme="minorHAnsi" w:cstheme="minorHAnsi"/>
          <w:sz w:val="24"/>
          <w:szCs w:val="24"/>
          <w:lang w:val="ru-RU"/>
        </w:rPr>
        <w:t>4</w:t>
      </w:r>
      <w:r w:rsidRPr="00903F4B">
        <w:rPr>
          <w:rFonts w:asciiTheme="minorHAnsi" w:hAnsiTheme="minorHAnsi" w:cstheme="minorHAnsi"/>
          <w:sz w:val="24"/>
          <w:szCs w:val="24"/>
          <w:lang w:val="ru-RU"/>
        </w:rPr>
        <w:t>. Предоставлять гарантии и компенсации работникам, совмещающим работу с получением</w:t>
      </w:r>
      <w:r w:rsidR="00903F4B">
        <w:rPr>
          <w:rFonts w:asciiTheme="minorHAnsi" w:hAnsiTheme="minorHAnsi" w:cstheme="minorHAnsi"/>
          <w:sz w:val="24"/>
          <w:szCs w:val="24"/>
          <w:lang w:val="ru-RU"/>
        </w:rPr>
        <w:t xml:space="preserve"> </w:t>
      </w:r>
      <w:r w:rsidRPr="00903F4B">
        <w:rPr>
          <w:rFonts w:asciiTheme="minorHAnsi" w:hAnsiTheme="minorHAnsi" w:cstheme="minorHAnsi"/>
          <w:sz w:val="24"/>
          <w:szCs w:val="24"/>
          <w:lang w:val="ru-RU"/>
        </w:rPr>
        <w:t xml:space="preserve">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направленным на обучение работодателем.</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2.2.1</w:t>
      </w:r>
      <w:r w:rsidR="004D5538" w:rsidRPr="00903F4B">
        <w:rPr>
          <w:rFonts w:asciiTheme="minorHAnsi" w:hAnsiTheme="minorHAnsi" w:cstheme="minorHAnsi"/>
          <w:sz w:val="24"/>
          <w:szCs w:val="24"/>
          <w:lang w:val="ru-RU"/>
        </w:rPr>
        <w:t>5</w:t>
      </w:r>
      <w:r w:rsidRPr="00903F4B">
        <w:rPr>
          <w:rFonts w:asciiTheme="minorHAnsi" w:hAnsiTheme="minorHAnsi" w:cstheme="minorHAnsi"/>
          <w:sz w:val="24"/>
          <w:szCs w:val="24"/>
          <w:lang w:val="ru-RU"/>
        </w:rPr>
        <w:t>. Содействовать работнику, желающему пройти профессиональное обучение по программам</w:t>
      </w:r>
      <w:r w:rsidR="00903F4B">
        <w:rPr>
          <w:rFonts w:asciiTheme="minorHAnsi" w:hAnsiTheme="minorHAnsi" w:cstheme="minorHAnsi"/>
          <w:sz w:val="24"/>
          <w:szCs w:val="24"/>
          <w:lang w:val="ru-RU"/>
        </w:rPr>
        <w:t xml:space="preserve"> </w:t>
      </w:r>
      <w:r w:rsidRPr="00903F4B">
        <w:rPr>
          <w:rFonts w:asciiTheme="minorHAnsi" w:hAnsiTheme="minorHAnsi" w:cstheme="minorHAnsi"/>
          <w:sz w:val="24"/>
          <w:szCs w:val="24"/>
          <w:lang w:val="ru-RU"/>
        </w:rPr>
        <w:t xml:space="preserve"> профессиональной подготовки, переподготовки, повышения квалификации или дополнительного</w:t>
      </w:r>
      <w:r w:rsidR="00903F4B">
        <w:rPr>
          <w:rFonts w:asciiTheme="minorHAnsi" w:hAnsiTheme="minorHAnsi" w:cstheme="minorHAnsi"/>
          <w:sz w:val="24"/>
          <w:szCs w:val="24"/>
          <w:lang w:val="ru-RU"/>
        </w:rPr>
        <w:t xml:space="preserve"> </w:t>
      </w:r>
      <w:r w:rsidRPr="00903F4B">
        <w:rPr>
          <w:rFonts w:asciiTheme="minorHAnsi" w:hAnsiTheme="minorHAnsi" w:cstheme="minorHAnsi"/>
          <w:sz w:val="24"/>
          <w:szCs w:val="24"/>
          <w:lang w:val="ru-RU"/>
        </w:rPr>
        <w:t xml:space="preserve">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2.2.1</w:t>
      </w:r>
      <w:r w:rsidR="004D5538" w:rsidRPr="00903F4B">
        <w:rPr>
          <w:rFonts w:asciiTheme="minorHAnsi" w:hAnsiTheme="minorHAnsi" w:cstheme="minorHAnsi"/>
          <w:sz w:val="24"/>
          <w:szCs w:val="24"/>
          <w:lang w:val="ru-RU"/>
        </w:rPr>
        <w:t>6</w:t>
      </w:r>
      <w:r w:rsidRPr="00903F4B">
        <w:rPr>
          <w:rFonts w:asciiTheme="minorHAnsi" w:hAnsiTheme="minorHAnsi" w:cstheme="minorHAnsi"/>
          <w:sz w:val="24"/>
          <w:szCs w:val="24"/>
          <w:lang w:val="ru-RU"/>
        </w:rPr>
        <w:t xml:space="preserve">. Рассматривать все вопросы, связанные с изменением структуры </w:t>
      </w:r>
      <w:r w:rsidR="004D5538" w:rsidRPr="00903F4B">
        <w:rPr>
          <w:rFonts w:asciiTheme="minorHAnsi" w:hAnsiTheme="minorHAnsi" w:cstheme="minorHAnsi"/>
          <w:sz w:val="24"/>
          <w:szCs w:val="24"/>
          <w:lang w:val="ru-RU"/>
        </w:rPr>
        <w:t>МБОУ СОШ с.Победино</w:t>
      </w:r>
      <w:r w:rsidRPr="00903F4B">
        <w:rPr>
          <w:rFonts w:asciiTheme="minorHAnsi" w:hAnsiTheme="minorHAnsi" w:cstheme="minorHAnsi"/>
          <w:sz w:val="24"/>
          <w:szCs w:val="24"/>
          <w:lang w:val="ru-RU"/>
        </w:rPr>
        <w:t xml:space="preserve">, его реорганизацией, с участием </w:t>
      </w:r>
      <w:r w:rsidR="004D5538" w:rsidRPr="00903F4B">
        <w:rPr>
          <w:rFonts w:asciiTheme="minorHAnsi" w:hAnsiTheme="minorHAnsi" w:cstheme="minorHAnsi"/>
          <w:sz w:val="24"/>
          <w:szCs w:val="24"/>
          <w:lang w:val="ru-RU"/>
        </w:rPr>
        <w:t xml:space="preserve">представителей трудового коллектива </w:t>
      </w:r>
      <w:r w:rsidRPr="00903F4B">
        <w:rPr>
          <w:rFonts w:asciiTheme="minorHAnsi" w:hAnsiTheme="minorHAnsi" w:cstheme="minorHAnsi"/>
          <w:sz w:val="24"/>
          <w:szCs w:val="24"/>
          <w:lang w:val="ru-RU"/>
        </w:rPr>
        <w:t>организации.</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2.2.1</w:t>
      </w:r>
      <w:r w:rsidR="004D5538" w:rsidRPr="00903F4B">
        <w:rPr>
          <w:rFonts w:asciiTheme="minorHAnsi" w:hAnsiTheme="minorHAnsi" w:cstheme="minorHAnsi"/>
          <w:sz w:val="24"/>
          <w:szCs w:val="24"/>
          <w:lang w:val="ru-RU"/>
        </w:rPr>
        <w:t>7</w:t>
      </w:r>
      <w:r w:rsidRPr="00903F4B">
        <w:rPr>
          <w:rFonts w:asciiTheme="minorHAnsi" w:hAnsiTheme="minorHAnsi" w:cstheme="minorHAnsi"/>
          <w:sz w:val="24"/>
          <w:szCs w:val="24"/>
          <w:lang w:val="ru-RU"/>
        </w:rPr>
        <w:t>.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w:t>
      </w:r>
      <w:r w:rsidR="00903F4B">
        <w:rPr>
          <w:rFonts w:asciiTheme="minorHAnsi" w:hAnsiTheme="minorHAnsi" w:cstheme="minorHAnsi"/>
          <w:sz w:val="24"/>
          <w:szCs w:val="24"/>
          <w:lang w:val="ru-RU"/>
        </w:rPr>
        <w:t xml:space="preserve"> </w:t>
      </w:r>
      <w:r w:rsidRPr="00903F4B">
        <w:rPr>
          <w:rFonts w:asciiTheme="minorHAnsi" w:hAnsiTheme="minorHAnsi" w:cstheme="minorHAnsi"/>
          <w:sz w:val="24"/>
          <w:szCs w:val="24"/>
          <w:lang w:val="ru-RU"/>
        </w:rPr>
        <w:t>у</w:t>
      </w:r>
      <w:r w:rsidR="00903F4B">
        <w:rPr>
          <w:rFonts w:asciiTheme="minorHAnsi" w:hAnsiTheme="minorHAnsi" w:cstheme="minorHAnsi"/>
          <w:sz w:val="24"/>
          <w:szCs w:val="24"/>
          <w:lang w:val="ru-RU"/>
        </w:rPr>
        <w:t xml:space="preserve"> </w:t>
      </w:r>
      <w:r w:rsidRPr="00903F4B">
        <w:rPr>
          <w:rFonts w:asciiTheme="minorHAnsi" w:hAnsiTheme="minorHAnsi" w:cstheme="minorHAnsi"/>
          <w:sz w:val="24"/>
          <w:szCs w:val="24"/>
          <w:lang w:val="ru-RU"/>
        </w:rPr>
        <w:t xml:space="preserve">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 3 ст. 81 ТК РФ).</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xml:space="preserve">2.3. </w:t>
      </w:r>
      <w:r w:rsidR="004D5538" w:rsidRPr="00903F4B">
        <w:rPr>
          <w:rFonts w:asciiTheme="minorHAnsi" w:hAnsiTheme="minorHAnsi" w:cstheme="minorHAnsi"/>
          <w:sz w:val="24"/>
          <w:szCs w:val="24"/>
          <w:lang w:val="ru-RU"/>
        </w:rPr>
        <w:t>Представители трудового коллектива</w:t>
      </w:r>
      <w:r w:rsidRPr="00903F4B">
        <w:rPr>
          <w:rFonts w:asciiTheme="minorHAnsi" w:hAnsiTheme="minorHAnsi" w:cstheme="minorHAnsi"/>
          <w:sz w:val="24"/>
          <w:szCs w:val="24"/>
          <w:lang w:val="ru-RU"/>
        </w:rPr>
        <w:t xml:space="preserve"> организации обязу</w:t>
      </w:r>
      <w:r w:rsidR="004D5538" w:rsidRPr="00903F4B">
        <w:rPr>
          <w:rFonts w:asciiTheme="minorHAnsi" w:hAnsiTheme="minorHAnsi" w:cstheme="minorHAnsi"/>
          <w:sz w:val="24"/>
          <w:szCs w:val="24"/>
          <w:lang w:val="ru-RU"/>
        </w:rPr>
        <w:t>ю</w:t>
      </w:r>
      <w:r w:rsidRPr="00903F4B">
        <w:rPr>
          <w:rFonts w:asciiTheme="minorHAnsi" w:hAnsiTheme="minorHAnsi" w:cstheme="minorHAnsi"/>
          <w:sz w:val="24"/>
          <w:szCs w:val="24"/>
          <w:lang w:val="ru-RU"/>
        </w:rPr>
        <w:t>тся осуществлять контроль за</w:t>
      </w:r>
      <w:r w:rsidRPr="00903F4B">
        <w:rPr>
          <w:rFonts w:asciiTheme="minorHAnsi" w:hAnsiTheme="minorHAnsi" w:cstheme="minorHAnsi"/>
          <w:sz w:val="24"/>
          <w:szCs w:val="24"/>
          <w:lang w:val="ru-RU"/>
        </w:rPr>
        <w:br/>
        <w:t xml:space="preserve"> соблюдением работодателем трудового законодательства и иных нормативных правовых актов,</w:t>
      </w:r>
      <w:r w:rsidRPr="00903F4B">
        <w:rPr>
          <w:rFonts w:asciiTheme="minorHAnsi" w:hAnsiTheme="minorHAnsi" w:cstheme="minorHAnsi"/>
          <w:sz w:val="24"/>
          <w:szCs w:val="24"/>
          <w:lang w:val="ru-RU"/>
        </w:rPr>
        <w:br/>
        <w:t xml:space="preserve"> содержащих нормы трудового права, соглашений, локальных нормативных актов, настоящего</w:t>
      </w:r>
      <w:r w:rsidRPr="00903F4B">
        <w:rPr>
          <w:rFonts w:asciiTheme="minorHAnsi" w:hAnsiTheme="minorHAnsi" w:cstheme="minorHAnsi"/>
          <w:sz w:val="24"/>
          <w:szCs w:val="24"/>
          <w:lang w:val="ru-RU"/>
        </w:rPr>
        <w:br/>
        <w:t xml:space="preserve"> коллективного договора при заключении, изменении и расторжении трудовых договоров с работниками.</w:t>
      </w:r>
    </w:p>
    <w:p w:rsidR="00903F4B" w:rsidRDefault="00903F4B" w:rsidP="00903F4B">
      <w:pPr>
        <w:pStyle w:val="a3"/>
        <w:jc w:val="both"/>
        <w:rPr>
          <w:rFonts w:asciiTheme="minorHAnsi" w:hAnsiTheme="minorHAnsi" w:cstheme="minorHAnsi"/>
          <w:b/>
          <w:sz w:val="24"/>
          <w:szCs w:val="24"/>
          <w:lang w:val="ru-RU"/>
        </w:rPr>
      </w:pPr>
    </w:p>
    <w:p w:rsidR="00ED0FEC" w:rsidRPr="00903F4B" w:rsidRDefault="00F22C89" w:rsidP="00903F4B">
      <w:pPr>
        <w:pStyle w:val="a3"/>
        <w:ind w:firstLine="720"/>
        <w:jc w:val="both"/>
        <w:rPr>
          <w:rFonts w:asciiTheme="minorHAnsi" w:hAnsiTheme="minorHAnsi" w:cstheme="minorHAnsi"/>
          <w:b/>
          <w:sz w:val="24"/>
          <w:szCs w:val="24"/>
          <w:lang w:val="ru-RU"/>
        </w:rPr>
      </w:pPr>
      <w:r w:rsidRPr="00903F4B">
        <w:rPr>
          <w:rFonts w:asciiTheme="minorHAnsi" w:hAnsiTheme="minorHAnsi" w:cstheme="minorHAnsi"/>
          <w:b/>
          <w:sz w:val="24"/>
          <w:szCs w:val="24"/>
        </w:rPr>
        <w:t>III</w:t>
      </w:r>
      <w:r w:rsidRPr="00903F4B">
        <w:rPr>
          <w:rFonts w:asciiTheme="minorHAnsi" w:hAnsiTheme="minorHAnsi" w:cstheme="minorHAnsi"/>
          <w:b/>
          <w:sz w:val="24"/>
          <w:szCs w:val="24"/>
          <w:lang w:val="ru-RU"/>
        </w:rPr>
        <w:t>. Рабочее время и время отдыха</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3. Стороны пришли к соглашению о том, что:</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xml:space="preserve">3.1. 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w:t>
      </w:r>
      <w:r w:rsidR="006850A0" w:rsidRPr="00903F4B">
        <w:rPr>
          <w:rFonts w:asciiTheme="minorHAnsi" w:hAnsiTheme="minorHAnsi" w:cstheme="minorHAnsi"/>
          <w:sz w:val="24"/>
          <w:szCs w:val="24"/>
          <w:lang w:val="ru-RU"/>
        </w:rPr>
        <w:t xml:space="preserve">МБОУ СОШ с.Победино </w:t>
      </w:r>
      <w:r w:rsidRPr="00903F4B">
        <w:rPr>
          <w:rFonts w:asciiTheme="minorHAnsi" w:hAnsiTheme="minorHAnsi" w:cstheme="minorHAnsi"/>
          <w:sz w:val="24"/>
          <w:szCs w:val="24"/>
          <w:lang w:val="ru-RU"/>
        </w:rPr>
        <w:t>определяется настоящим коллективным договором, правилами трудового распорядка, иными локальными нормативными актами, трудовыми договорами, расписанием занятий, годовым календарным учебным графиком, графиками работы (графиками сменности</w:t>
      </w:r>
      <w:r w:rsidR="006850A0" w:rsidRPr="00903F4B">
        <w:rPr>
          <w:rFonts w:asciiTheme="minorHAnsi" w:hAnsiTheme="minorHAnsi" w:cstheme="minorHAnsi"/>
          <w:sz w:val="24"/>
          <w:szCs w:val="24"/>
          <w:lang w:val="ru-RU"/>
        </w:rPr>
        <w:t>).</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3.2. Для руководителя, заместителей руководителя, руководителей структурных подразделений,</w:t>
      </w:r>
      <w:r w:rsidR="00903F4B">
        <w:rPr>
          <w:rFonts w:asciiTheme="minorHAnsi" w:hAnsiTheme="minorHAnsi" w:cstheme="minorHAnsi"/>
          <w:sz w:val="24"/>
          <w:szCs w:val="24"/>
          <w:lang w:val="ru-RU"/>
        </w:rPr>
        <w:t xml:space="preserve"> </w:t>
      </w:r>
      <w:r w:rsidRPr="00903F4B">
        <w:rPr>
          <w:rFonts w:asciiTheme="minorHAnsi" w:hAnsiTheme="minorHAnsi" w:cstheme="minorHAnsi"/>
          <w:sz w:val="24"/>
          <w:szCs w:val="24"/>
          <w:lang w:val="ru-RU"/>
        </w:rPr>
        <w:t xml:space="preserve"> работников из числа административно-хозяйственного,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3.3. Для работников и руководителей организации, расположенной в сельской местности, женщин</w:t>
      </w:r>
      <w:r w:rsidR="00903F4B">
        <w:rPr>
          <w:rFonts w:asciiTheme="minorHAnsi" w:hAnsiTheme="minorHAnsi" w:cstheme="minorHAnsi"/>
          <w:sz w:val="24"/>
          <w:szCs w:val="24"/>
          <w:lang w:val="ru-RU"/>
        </w:rPr>
        <w:t xml:space="preserve"> </w:t>
      </w:r>
      <w:r w:rsidRPr="00903F4B">
        <w:rPr>
          <w:rFonts w:asciiTheme="minorHAnsi" w:hAnsiTheme="minorHAnsi" w:cstheme="minorHAnsi"/>
          <w:sz w:val="24"/>
          <w:szCs w:val="24"/>
          <w:lang w:val="ru-RU"/>
        </w:rPr>
        <w:t xml:space="preserve"> устанавливается 36-часовая рабочая неделя, если меньшая продолжительность не предусмотрена</w:t>
      </w:r>
      <w:r w:rsidR="00903F4B">
        <w:rPr>
          <w:rFonts w:asciiTheme="minorHAnsi" w:hAnsiTheme="minorHAnsi" w:cstheme="minorHAnsi"/>
          <w:sz w:val="24"/>
          <w:szCs w:val="24"/>
          <w:lang w:val="ru-RU"/>
        </w:rPr>
        <w:t xml:space="preserve"> </w:t>
      </w:r>
      <w:r w:rsidRPr="00903F4B">
        <w:rPr>
          <w:rFonts w:asciiTheme="minorHAnsi" w:hAnsiTheme="minorHAnsi" w:cstheme="minorHAnsi"/>
          <w:sz w:val="24"/>
          <w:szCs w:val="24"/>
          <w:lang w:val="ru-RU"/>
        </w:rPr>
        <w:t xml:space="preserve">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3.4. 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lastRenderedPageBreak/>
        <w:t>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Министерством образования и науки Российской Федерации.</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xml:space="preserve">3.5. В </w:t>
      </w:r>
      <w:r w:rsidR="006850A0" w:rsidRPr="00903F4B">
        <w:rPr>
          <w:rFonts w:asciiTheme="minorHAnsi" w:hAnsiTheme="minorHAnsi" w:cstheme="minorHAnsi"/>
          <w:sz w:val="24"/>
          <w:szCs w:val="24"/>
          <w:lang w:val="ru-RU"/>
        </w:rPr>
        <w:t>МБОУ СОШ с.Победино</w:t>
      </w:r>
      <w:r w:rsidRPr="00903F4B">
        <w:rPr>
          <w:rFonts w:asciiTheme="minorHAnsi" w:hAnsiTheme="minorHAnsi" w:cstheme="minorHAnsi"/>
          <w:sz w:val="24"/>
          <w:szCs w:val="24"/>
          <w:lang w:val="ru-RU"/>
        </w:rPr>
        <w:t xml:space="preserve"> учебная нагрузка на новый учебный год устанавливается </w:t>
      </w:r>
      <w:r w:rsidR="006850A0" w:rsidRPr="00903F4B">
        <w:rPr>
          <w:rFonts w:asciiTheme="minorHAnsi" w:hAnsiTheme="minorHAnsi" w:cstheme="minorHAnsi"/>
          <w:sz w:val="24"/>
          <w:szCs w:val="24"/>
          <w:lang w:val="ru-RU"/>
        </w:rPr>
        <w:t xml:space="preserve">директором школы </w:t>
      </w:r>
      <w:r w:rsidRPr="00903F4B">
        <w:rPr>
          <w:rFonts w:asciiTheme="minorHAnsi" w:hAnsiTheme="minorHAnsi" w:cstheme="minorHAnsi"/>
          <w:sz w:val="24"/>
          <w:szCs w:val="24"/>
          <w:lang w:val="ru-RU"/>
        </w:rPr>
        <w:t xml:space="preserve">по согласованию с </w:t>
      </w:r>
      <w:r w:rsidR="006850A0" w:rsidRPr="00903F4B">
        <w:rPr>
          <w:rFonts w:asciiTheme="minorHAnsi" w:hAnsiTheme="minorHAnsi" w:cstheme="minorHAnsi"/>
          <w:sz w:val="24"/>
          <w:szCs w:val="24"/>
          <w:lang w:val="ru-RU"/>
        </w:rPr>
        <w:t>представителями трудового коллектива</w:t>
      </w:r>
      <w:r w:rsidRPr="00903F4B">
        <w:rPr>
          <w:rFonts w:asciiTheme="minorHAnsi" w:hAnsiTheme="minorHAnsi" w:cstheme="minorHAnsi"/>
          <w:sz w:val="24"/>
          <w:szCs w:val="24"/>
          <w:lang w:val="ru-RU"/>
        </w:rPr>
        <w:t>.</w:t>
      </w:r>
    </w:p>
    <w:p w:rsidR="00ED0FEC" w:rsidRPr="00903F4B" w:rsidRDefault="00F22C89" w:rsidP="00903F4B">
      <w:pPr>
        <w:pStyle w:val="a3"/>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Руководитель должен ознакомить педагогических работников под подпись с предполагаемой учебной нагрузкой на новый учебный год в письменном виде до начала ежегодного оплачиваемого отпуска.</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xml:space="preserve">3.6. Учебная нагрузка на новый учебный год работникам, ведущим преподавательскую работу помимо основной работы (руководителям образовательных организаций, их заместителям, другим руководящим работникам), устанавливается работодателем по согласованию </w:t>
      </w:r>
      <w:r w:rsidR="006850A0" w:rsidRPr="00903F4B">
        <w:rPr>
          <w:rFonts w:asciiTheme="minorHAnsi" w:hAnsiTheme="minorHAnsi" w:cstheme="minorHAnsi"/>
          <w:sz w:val="24"/>
          <w:szCs w:val="24"/>
          <w:lang w:val="ru-RU"/>
        </w:rPr>
        <w:t xml:space="preserve">представителями трудового коллектива </w:t>
      </w:r>
      <w:r w:rsidRPr="00903F4B">
        <w:rPr>
          <w:rFonts w:asciiTheme="minorHAnsi" w:hAnsiTheme="minorHAnsi" w:cstheme="minorHAnsi"/>
          <w:sz w:val="24"/>
          <w:szCs w:val="24"/>
          <w:lang w:val="ru-RU"/>
        </w:rPr>
        <w:t>при условии, если учителя, для которых данное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3.7. Изменение условий трудового договора, за исключением изменения трудовой функции</w:t>
      </w:r>
      <w:r w:rsidRPr="00903F4B">
        <w:rPr>
          <w:rFonts w:asciiTheme="minorHAnsi" w:hAnsiTheme="minorHAnsi" w:cstheme="minorHAnsi"/>
          <w:sz w:val="24"/>
          <w:szCs w:val="24"/>
          <w:lang w:val="ru-RU"/>
        </w:rPr>
        <w:br/>
        <w:t xml:space="preserve">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(уменьшение количества часов по учебным планам и образовательным программам, сокращение количества классов или групп продленного дня), определенные сторонами условия трудового договора не могут быть сохранены.</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xml:space="preserve">3.8. При установлении учителям, для которых </w:t>
      </w:r>
      <w:r w:rsidR="006850A0" w:rsidRPr="00903F4B">
        <w:rPr>
          <w:rFonts w:asciiTheme="minorHAnsi" w:hAnsiTheme="minorHAnsi" w:cstheme="minorHAnsi"/>
          <w:sz w:val="24"/>
          <w:szCs w:val="24"/>
          <w:lang w:val="ru-RU"/>
        </w:rPr>
        <w:t>МБОУ СОШ с.Победино</w:t>
      </w:r>
      <w:r w:rsidRPr="00903F4B">
        <w:rPr>
          <w:rFonts w:asciiTheme="minorHAnsi" w:hAnsiTheme="minorHAnsi" w:cstheme="minorHAnsi"/>
          <w:sz w:val="24"/>
          <w:szCs w:val="24"/>
          <w:lang w:val="ru-RU"/>
        </w:rPr>
        <w:t xml:space="preserve">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пункте 3.7 настоящего раздела.</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3.9. 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3.10. В дни работы к дежурству по образовательной организации педагогические работники</w:t>
      </w:r>
      <w:r w:rsidRPr="00903F4B">
        <w:rPr>
          <w:rFonts w:asciiTheme="minorHAnsi" w:hAnsiTheme="minorHAnsi" w:cstheme="minorHAnsi"/>
          <w:sz w:val="24"/>
          <w:szCs w:val="24"/>
          <w:lang w:val="ru-RU"/>
        </w:rPr>
        <w:br/>
        <w:t xml:space="preserve"> привлекаются не ранее чем за 20 минут до начала учебных занятий и не позднее 20 минут после</w:t>
      </w:r>
      <w:r w:rsidRPr="00903F4B">
        <w:rPr>
          <w:rFonts w:asciiTheme="minorHAnsi" w:hAnsiTheme="minorHAnsi" w:cstheme="minorHAnsi"/>
          <w:sz w:val="24"/>
          <w:szCs w:val="24"/>
          <w:lang w:val="ru-RU"/>
        </w:rPr>
        <w:br/>
        <w:t xml:space="preserve"> окончания их последнего учебного занятия.</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3.11. Привлечение педагогических работников в каникулярный период, не совпадающий с их ежегодным оплачиваемым отпуском, к работе в оздоровительных лагерях и других оздоровительных образовательных учреждениях, находящихся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учетом выполняемой работы.</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3.12. Режим рабочего времени устанавливается для работников правилами трудового распорядка</w:t>
      </w:r>
      <w:r w:rsidR="00903F4B">
        <w:rPr>
          <w:rFonts w:asciiTheme="minorHAnsi" w:hAnsiTheme="minorHAnsi" w:cstheme="minorHAnsi"/>
          <w:sz w:val="24"/>
          <w:szCs w:val="24"/>
          <w:lang w:val="ru-RU"/>
        </w:rPr>
        <w:t xml:space="preserve"> </w:t>
      </w:r>
      <w:r w:rsidRPr="00903F4B">
        <w:rPr>
          <w:rFonts w:asciiTheme="minorHAnsi" w:hAnsiTheme="minorHAnsi" w:cstheme="minorHAnsi"/>
          <w:sz w:val="24"/>
          <w:szCs w:val="24"/>
          <w:lang w:val="ru-RU"/>
        </w:rPr>
        <w:t>и</w:t>
      </w:r>
      <w:r w:rsidR="00903F4B">
        <w:rPr>
          <w:rFonts w:asciiTheme="minorHAnsi" w:hAnsiTheme="minorHAnsi" w:cstheme="minorHAnsi"/>
          <w:sz w:val="24"/>
          <w:szCs w:val="24"/>
          <w:lang w:val="ru-RU"/>
        </w:rPr>
        <w:t xml:space="preserve"> </w:t>
      </w:r>
      <w:r w:rsidRPr="00903F4B">
        <w:rPr>
          <w:rFonts w:asciiTheme="minorHAnsi" w:hAnsiTheme="minorHAnsi" w:cstheme="minorHAnsi"/>
          <w:sz w:val="24"/>
          <w:szCs w:val="24"/>
          <w:lang w:val="ru-RU"/>
        </w:rPr>
        <w:t xml:space="preserve"> трудовыми договорами.</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xml:space="preserve">Общим выходным днем является </w:t>
      </w:r>
      <w:r w:rsidR="006850A0" w:rsidRPr="00903F4B">
        <w:rPr>
          <w:rFonts w:asciiTheme="minorHAnsi" w:hAnsiTheme="minorHAnsi" w:cstheme="minorHAnsi"/>
          <w:sz w:val="24"/>
          <w:szCs w:val="24"/>
          <w:lang w:val="ru-RU"/>
        </w:rPr>
        <w:t xml:space="preserve">суббота, </w:t>
      </w:r>
      <w:r w:rsidRPr="00903F4B">
        <w:rPr>
          <w:rFonts w:asciiTheme="minorHAnsi" w:hAnsiTheme="minorHAnsi" w:cstheme="minorHAnsi"/>
          <w:sz w:val="24"/>
          <w:szCs w:val="24"/>
          <w:lang w:val="ru-RU"/>
        </w:rPr>
        <w:t>воскресенье.</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lastRenderedPageBreak/>
        <w:t>3.13. Составление расписания учебных занятий осуществляется с учетом рационального использования рабочего времени учителя.</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При составлении расписаний учебных занятий при наличии возможности учителям предусматривается один свободный день в неделю.</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трудового распорядка, трудовыми договорами, должностными инструкциями.</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xml:space="preserve">3.14.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w:t>
      </w:r>
      <w:r w:rsidR="006850A0" w:rsidRPr="00903F4B">
        <w:rPr>
          <w:rFonts w:asciiTheme="minorHAnsi" w:hAnsiTheme="minorHAnsi" w:cstheme="minorHAnsi"/>
          <w:sz w:val="24"/>
          <w:szCs w:val="24"/>
          <w:lang w:val="ru-RU"/>
        </w:rPr>
        <w:t>о</w:t>
      </w:r>
      <w:r w:rsidRPr="00903F4B">
        <w:rPr>
          <w:rFonts w:asciiTheme="minorHAnsi" w:hAnsiTheme="minorHAnsi" w:cstheme="minorHAnsi"/>
          <w:sz w:val="24"/>
          <w:szCs w:val="24"/>
          <w:lang w:val="ru-RU"/>
        </w:rPr>
        <w:t xml:space="preserve">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w:t>
      </w:r>
      <w:r w:rsidR="006850A0" w:rsidRPr="00903F4B">
        <w:rPr>
          <w:rFonts w:asciiTheme="minorHAnsi" w:hAnsiTheme="minorHAnsi" w:cstheme="minorHAnsi"/>
          <w:sz w:val="24"/>
          <w:szCs w:val="24"/>
          <w:lang w:val="ru-RU"/>
        </w:rPr>
        <w:t>МБОУ СОШ с.Победино</w:t>
      </w:r>
      <w:r w:rsidRPr="00903F4B">
        <w:rPr>
          <w:rFonts w:asciiTheme="minorHAnsi" w:hAnsiTheme="minorHAnsi" w:cstheme="minorHAnsi"/>
          <w:sz w:val="24"/>
          <w:szCs w:val="24"/>
          <w:lang w:val="ru-RU"/>
        </w:rPr>
        <w:t>.</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В каникулярный период, а также в период отмены учебных занятий учебно-вспомогательный</w:t>
      </w:r>
      <w:r w:rsidR="00903F4B">
        <w:rPr>
          <w:rFonts w:asciiTheme="minorHAnsi" w:hAnsiTheme="minorHAnsi" w:cstheme="minorHAnsi"/>
          <w:sz w:val="24"/>
          <w:szCs w:val="24"/>
          <w:lang w:val="ru-RU"/>
        </w:rPr>
        <w:t xml:space="preserve"> </w:t>
      </w:r>
      <w:r w:rsidRPr="00903F4B">
        <w:rPr>
          <w:rFonts w:asciiTheme="minorHAnsi" w:hAnsiTheme="minorHAnsi" w:cstheme="minorHAnsi"/>
          <w:sz w:val="24"/>
          <w:szCs w:val="24"/>
          <w:lang w:val="ru-RU"/>
        </w:rPr>
        <w:t>и</w:t>
      </w:r>
      <w:r w:rsidR="00903F4B">
        <w:rPr>
          <w:rFonts w:asciiTheme="minorHAnsi" w:hAnsiTheme="minorHAnsi" w:cstheme="minorHAnsi"/>
          <w:sz w:val="24"/>
          <w:szCs w:val="24"/>
          <w:lang w:val="ru-RU"/>
        </w:rPr>
        <w:t xml:space="preserve"> </w:t>
      </w:r>
      <w:r w:rsidRPr="00903F4B">
        <w:rPr>
          <w:rFonts w:asciiTheme="minorHAnsi" w:hAnsiTheme="minorHAnsi" w:cstheme="minorHAnsi"/>
          <w:sz w:val="24"/>
          <w:szCs w:val="24"/>
          <w:lang w:val="ru-RU"/>
        </w:rPr>
        <w:t xml:space="preserve"> обслуживающий персонал образовательной организации может привлекаться к выполнению</w:t>
      </w:r>
      <w:r w:rsidR="00903F4B">
        <w:rPr>
          <w:rFonts w:asciiTheme="minorHAnsi" w:hAnsiTheme="minorHAnsi" w:cstheme="minorHAnsi"/>
          <w:sz w:val="24"/>
          <w:szCs w:val="24"/>
          <w:lang w:val="ru-RU"/>
        </w:rPr>
        <w:t xml:space="preserve"> </w:t>
      </w:r>
      <w:r w:rsidRPr="00903F4B">
        <w:rPr>
          <w:rFonts w:asciiTheme="minorHAnsi" w:hAnsiTheme="minorHAnsi" w:cstheme="minorHAnsi"/>
          <w:sz w:val="24"/>
          <w:szCs w:val="24"/>
          <w:lang w:val="ru-RU"/>
        </w:rPr>
        <w:t xml:space="preserve"> хозяйственных работ, не требующих специальных знаний, в пределах установленной им продолжительности рабочего времени.</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3.15. Привлечение работодателем работников к работе в сверхурочное время допускается только</w:t>
      </w:r>
      <w:r w:rsidR="00903F4B">
        <w:rPr>
          <w:rFonts w:asciiTheme="minorHAnsi" w:hAnsiTheme="minorHAnsi" w:cstheme="minorHAnsi"/>
          <w:sz w:val="24"/>
          <w:szCs w:val="24"/>
          <w:lang w:val="ru-RU"/>
        </w:rPr>
        <w:t xml:space="preserve"> </w:t>
      </w:r>
      <w:r w:rsidRPr="00903F4B">
        <w:rPr>
          <w:rFonts w:asciiTheme="minorHAnsi" w:hAnsiTheme="minorHAnsi" w:cstheme="minorHAnsi"/>
          <w:sz w:val="24"/>
          <w:szCs w:val="24"/>
          <w:lang w:val="ru-RU"/>
        </w:rPr>
        <w:t>с</w:t>
      </w:r>
      <w:r w:rsidR="00903F4B">
        <w:rPr>
          <w:rFonts w:asciiTheme="minorHAnsi" w:hAnsiTheme="minorHAnsi" w:cstheme="minorHAnsi"/>
          <w:sz w:val="24"/>
          <w:szCs w:val="24"/>
          <w:lang w:val="ru-RU"/>
        </w:rPr>
        <w:t xml:space="preserve"> </w:t>
      </w:r>
      <w:r w:rsidRPr="00903F4B">
        <w:rPr>
          <w:rFonts w:asciiTheme="minorHAnsi" w:hAnsiTheme="minorHAnsi" w:cstheme="minorHAnsi"/>
          <w:sz w:val="24"/>
          <w:szCs w:val="24"/>
          <w:lang w:val="ru-RU"/>
        </w:rPr>
        <w:t>письменного согласия работника и компенсируется в соответствии с трудовым законодательством.</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Работодатель может привлекать работников к сверхурочным работам в соответствии со статьей</w:t>
      </w:r>
      <w:r w:rsidRPr="00903F4B">
        <w:rPr>
          <w:rFonts w:asciiTheme="minorHAnsi" w:hAnsiTheme="minorHAnsi" w:cstheme="minorHAnsi"/>
          <w:sz w:val="24"/>
          <w:szCs w:val="24"/>
        </w:rPr>
        <w:t> </w:t>
      </w:r>
      <w:r w:rsidRPr="00903F4B">
        <w:rPr>
          <w:rFonts w:asciiTheme="minorHAnsi" w:hAnsiTheme="minorHAnsi" w:cstheme="minorHAnsi"/>
          <w:sz w:val="24"/>
          <w:szCs w:val="24"/>
          <w:lang w:val="ru-RU"/>
        </w:rPr>
        <w:t xml:space="preserve">99 ТК РФ только с предварительного согласия </w:t>
      </w:r>
      <w:r w:rsidR="006850A0" w:rsidRPr="00903F4B">
        <w:rPr>
          <w:rFonts w:asciiTheme="minorHAnsi" w:hAnsiTheme="minorHAnsi" w:cstheme="minorHAnsi"/>
          <w:sz w:val="24"/>
          <w:szCs w:val="24"/>
          <w:lang w:val="ru-RU"/>
        </w:rPr>
        <w:t>представителей трудового коллектива.</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К работе в сверхурочное время не допускаются беременные женщины, работники в возрасте до 18 лет, работники других категорий в соответствии с ТК РФ и иными федеральными законами.</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xml:space="preserve">3.16. Работодатель обязан согласовывать с </w:t>
      </w:r>
      <w:r w:rsidR="006850A0" w:rsidRPr="00903F4B">
        <w:rPr>
          <w:rFonts w:asciiTheme="minorHAnsi" w:hAnsiTheme="minorHAnsi" w:cstheme="minorHAnsi"/>
          <w:sz w:val="24"/>
          <w:szCs w:val="24"/>
          <w:lang w:val="ru-RU"/>
        </w:rPr>
        <w:t>представителями трудового коллектива</w:t>
      </w:r>
      <w:r w:rsidRPr="00903F4B">
        <w:rPr>
          <w:rFonts w:asciiTheme="minorHAnsi" w:hAnsiTheme="minorHAnsi" w:cstheme="minorHAnsi"/>
          <w:sz w:val="24"/>
          <w:szCs w:val="24"/>
          <w:lang w:val="ru-RU"/>
        </w:rPr>
        <w:t xml:space="preserve"> перечень должностей работников с ненормированным рабочим днем.</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3.17. Работа в выходные и праздничные дни запрещается. Привлечение работников к работе</w:t>
      </w:r>
      <w:r w:rsidR="00903F4B">
        <w:rPr>
          <w:rFonts w:asciiTheme="minorHAnsi" w:hAnsiTheme="minorHAnsi" w:cstheme="minorHAnsi"/>
          <w:sz w:val="24"/>
          <w:szCs w:val="24"/>
          <w:lang w:val="ru-RU"/>
        </w:rPr>
        <w:t xml:space="preserve"> </w:t>
      </w:r>
      <w:r w:rsidRPr="00903F4B">
        <w:rPr>
          <w:rFonts w:asciiTheme="minorHAnsi" w:hAnsiTheme="minorHAnsi" w:cstheme="minorHAnsi"/>
          <w:sz w:val="24"/>
          <w:szCs w:val="24"/>
          <w:lang w:val="ru-RU"/>
        </w:rPr>
        <w:t>в выходные и нерабочие праздничные дни производится с их письменного согласия в случае необходимости выполнения непредвиденных работ, от срочного выполнения которых зависит в дальнейшем нормальная работа образовательной организации.</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Без согласия работников допускается привлечение их к работе в случаях, определенных частью</w:t>
      </w:r>
      <w:r w:rsidRPr="00903F4B">
        <w:rPr>
          <w:rFonts w:asciiTheme="minorHAnsi" w:hAnsiTheme="minorHAnsi" w:cstheme="minorHAnsi"/>
          <w:sz w:val="24"/>
          <w:szCs w:val="24"/>
        </w:rPr>
        <w:t> </w:t>
      </w:r>
      <w:r w:rsidRPr="00903F4B">
        <w:rPr>
          <w:rFonts w:asciiTheme="minorHAnsi" w:hAnsiTheme="minorHAnsi" w:cstheme="minorHAnsi"/>
          <w:sz w:val="24"/>
          <w:szCs w:val="24"/>
          <w:lang w:val="ru-RU"/>
        </w:rPr>
        <w:t>3 статьи 113 ТК РФ.</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В других случаях привлечение к работе в выходные и нерабочие праздничные дни допускается</w:t>
      </w:r>
      <w:r w:rsidR="00903F4B">
        <w:rPr>
          <w:rFonts w:asciiTheme="minorHAnsi" w:hAnsiTheme="minorHAnsi" w:cstheme="minorHAnsi"/>
          <w:sz w:val="24"/>
          <w:szCs w:val="24"/>
          <w:lang w:val="ru-RU"/>
        </w:rPr>
        <w:t xml:space="preserve"> </w:t>
      </w:r>
      <w:r w:rsidRPr="00903F4B">
        <w:rPr>
          <w:rFonts w:asciiTheme="minorHAnsi" w:hAnsiTheme="minorHAnsi" w:cstheme="minorHAnsi"/>
          <w:sz w:val="24"/>
          <w:szCs w:val="24"/>
          <w:lang w:val="ru-RU"/>
        </w:rPr>
        <w:t xml:space="preserve">с письменного согласия работника и с учетом мнения </w:t>
      </w:r>
      <w:r w:rsidR="00DE5F3E" w:rsidRPr="00903F4B">
        <w:rPr>
          <w:rFonts w:asciiTheme="minorHAnsi" w:hAnsiTheme="minorHAnsi" w:cstheme="minorHAnsi"/>
          <w:sz w:val="24"/>
          <w:szCs w:val="24"/>
          <w:lang w:val="ru-RU"/>
        </w:rPr>
        <w:t>представителей трудового коллектива.</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Привлечение работника к работе в выходные и нерабочие праздничные дни производится по письменному распоряжению работодателя.</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3.18.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соблюдением статей 60, 97 и 99 ТК РФ.</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3.19. В течение рабочего дня (смены) работнику предоставляется перерыв для отдыха и питания, время и продолжительность которого определяется правилами трудового распорядка образовательной организации.</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lastRenderedPageBreak/>
        <w:t xml:space="preserve">Перерыв для отдыха и питания не предоставляется работникам, если установленная для него продолжительность ежедневной работы (смены) не превышает 4 часов, если иное не </w:t>
      </w:r>
      <w:r w:rsidR="00DE5F3E" w:rsidRPr="00903F4B">
        <w:rPr>
          <w:rFonts w:asciiTheme="minorHAnsi" w:hAnsiTheme="minorHAnsi" w:cstheme="minorHAnsi"/>
          <w:sz w:val="24"/>
          <w:szCs w:val="24"/>
          <w:lang w:val="ru-RU"/>
        </w:rPr>
        <w:t>п</w:t>
      </w:r>
      <w:r w:rsidRPr="00903F4B">
        <w:rPr>
          <w:rFonts w:asciiTheme="minorHAnsi" w:hAnsiTheme="minorHAnsi" w:cstheme="minorHAnsi"/>
          <w:sz w:val="24"/>
          <w:szCs w:val="24"/>
          <w:lang w:val="ru-RU"/>
        </w:rPr>
        <w:t>редусмотрено трудовым договором.</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Для педагогических работников,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3.20. 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w:t>
      </w:r>
      <w:r w:rsidRPr="00903F4B">
        <w:rPr>
          <w:rFonts w:asciiTheme="minorHAnsi" w:hAnsiTheme="minorHAnsi" w:cstheme="minorHAnsi"/>
          <w:sz w:val="24"/>
          <w:szCs w:val="24"/>
          <w:lang w:val="ru-RU"/>
        </w:rPr>
        <w:br/>
        <w:t xml:space="preserve"> продолжительностью не менее 28 календарных дней с сохранением места работы (должности) и</w:t>
      </w:r>
      <w:r w:rsidRPr="00903F4B">
        <w:rPr>
          <w:rFonts w:asciiTheme="minorHAnsi" w:hAnsiTheme="minorHAnsi" w:cstheme="minorHAnsi"/>
          <w:sz w:val="24"/>
          <w:szCs w:val="24"/>
          <w:lang w:val="ru-RU"/>
        </w:rPr>
        <w:br/>
        <w:t xml:space="preserve"> среднего заработка.</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 122 ТК РФ).</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При предоставлении ежегодного отпуска педагогическим работникам за первый год работы в</w:t>
      </w:r>
      <w:r w:rsidR="00903F4B">
        <w:rPr>
          <w:rFonts w:asciiTheme="minorHAnsi" w:hAnsiTheme="minorHAnsi" w:cstheme="minorHAnsi"/>
          <w:sz w:val="24"/>
          <w:szCs w:val="24"/>
          <w:lang w:val="ru-RU"/>
        </w:rPr>
        <w:t xml:space="preserve"> </w:t>
      </w:r>
      <w:r w:rsidRPr="00903F4B">
        <w:rPr>
          <w:rFonts w:asciiTheme="minorHAnsi" w:hAnsiTheme="minorHAnsi" w:cstheme="minorHAnsi"/>
          <w:sz w:val="24"/>
          <w:szCs w:val="24"/>
          <w:lang w:val="ru-RU"/>
        </w:rPr>
        <w:t xml:space="preserve">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3.21. Очередность предоставления оплачиваемых отпусков определяется ежегодно в соответствии с графиком отпусков, утверждаемым работодателем</w:t>
      </w:r>
      <w:r w:rsidR="00DE5F3E" w:rsidRPr="00903F4B">
        <w:rPr>
          <w:rFonts w:asciiTheme="minorHAnsi" w:hAnsiTheme="minorHAnsi" w:cstheme="minorHAnsi"/>
          <w:sz w:val="24"/>
          <w:szCs w:val="24"/>
          <w:lang w:val="ru-RU"/>
        </w:rPr>
        <w:t xml:space="preserve">, </w:t>
      </w:r>
      <w:r w:rsidRPr="00903F4B">
        <w:rPr>
          <w:rFonts w:asciiTheme="minorHAnsi" w:hAnsiTheme="minorHAnsi" w:cstheme="minorHAnsi"/>
          <w:sz w:val="24"/>
          <w:szCs w:val="24"/>
          <w:lang w:val="ru-RU"/>
        </w:rPr>
        <w:t xml:space="preserve"> не позднее чем за две недели до наступления календарного года.</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О времени начала отпуска работник должен быть письменно извещен не позднее чем за две недели до его начала.</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3.22. В соответствии с законодательством работникам предоставляются ежегодные дополнительные оплачиваемые отпуска:</w:t>
      </w:r>
    </w:p>
    <w:p w:rsidR="00ED0FEC" w:rsidRPr="00903F4B" w:rsidRDefault="00F22C89" w:rsidP="00903F4B">
      <w:pPr>
        <w:pStyle w:val="a3"/>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за работу во вредных условиях труда – семь дней;</w:t>
      </w:r>
    </w:p>
    <w:p w:rsidR="00ED0FEC" w:rsidRPr="00903F4B" w:rsidRDefault="00F22C89" w:rsidP="00903F4B">
      <w:pPr>
        <w:pStyle w:val="a3"/>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за ненормированный рабочий день – три дня;</w:t>
      </w:r>
    </w:p>
    <w:p w:rsidR="00ED0FEC" w:rsidRPr="00903F4B" w:rsidRDefault="00F22C89" w:rsidP="00903F4B">
      <w:pPr>
        <w:pStyle w:val="a3"/>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за работу в районах Крайнего Севера – 24 дня;</w:t>
      </w:r>
    </w:p>
    <w:p w:rsidR="00ED0FEC" w:rsidRPr="00903F4B" w:rsidRDefault="00F22C89" w:rsidP="00903F4B">
      <w:pPr>
        <w:pStyle w:val="a3"/>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за работу в районах, приравненных к районам Крайнего Севера, – 16 дней.</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Перечень</w:t>
      </w:r>
      <w:r w:rsidR="00DE5F3E" w:rsidRPr="00903F4B">
        <w:rPr>
          <w:rFonts w:asciiTheme="minorHAnsi" w:hAnsiTheme="minorHAnsi" w:cstheme="minorHAnsi"/>
          <w:sz w:val="24"/>
          <w:szCs w:val="24"/>
          <w:lang w:val="ru-RU"/>
        </w:rPr>
        <w:t xml:space="preserve"> </w:t>
      </w:r>
      <w:r w:rsidRPr="00903F4B">
        <w:rPr>
          <w:rFonts w:asciiTheme="minorHAnsi" w:hAnsiTheme="minorHAnsi" w:cstheme="minorHAnsi"/>
          <w:sz w:val="24"/>
          <w:szCs w:val="24"/>
          <w:lang w:val="ru-RU"/>
        </w:rPr>
        <w:t xml:space="preserve"> должностей этих работников и продолжительность дополнительного оплачиваемого отпуска за</w:t>
      </w:r>
      <w:r w:rsidR="00DE5F3E" w:rsidRPr="00903F4B">
        <w:rPr>
          <w:rFonts w:asciiTheme="minorHAnsi" w:hAnsiTheme="minorHAnsi" w:cstheme="minorHAnsi"/>
          <w:sz w:val="24"/>
          <w:szCs w:val="24"/>
          <w:lang w:val="ru-RU"/>
        </w:rPr>
        <w:t xml:space="preserve"> </w:t>
      </w:r>
      <w:r w:rsidRPr="00903F4B">
        <w:rPr>
          <w:rFonts w:asciiTheme="minorHAnsi" w:hAnsiTheme="minorHAnsi" w:cstheme="minorHAnsi"/>
          <w:sz w:val="24"/>
          <w:szCs w:val="24"/>
          <w:lang w:val="ru-RU"/>
        </w:rPr>
        <w:t>ненормированный рабочий день определяется в соответствии со статьей 119 Трудового кодекса РФ</w:t>
      </w:r>
      <w:r w:rsidR="00DE5F3E" w:rsidRPr="00903F4B">
        <w:rPr>
          <w:rFonts w:asciiTheme="minorHAnsi" w:hAnsiTheme="minorHAnsi" w:cstheme="minorHAnsi"/>
          <w:sz w:val="24"/>
          <w:szCs w:val="24"/>
          <w:lang w:val="ru-RU"/>
        </w:rPr>
        <w:t>.</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3.23.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3.24. Ежегодный оплачиваемый отпуск продлевается в случае временной нетрудоспособности работника, наступившей во время отпуска.</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w:t>
      </w:r>
      <w:r w:rsidR="00DE5F3E" w:rsidRPr="00903F4B">
        <w:rPr>
          <w:rFonts w:asciiTheme="minorHAnsi" w:hAnsiTheme="minorHAnsi" w:cstheme="minorHAnsi"/>
          <w:sz w:val="24"/>
          <w:szCs w:val="24"/>
          <w:lang w:val="ru-RU"/>
        </w:rPr>
        <w:t>,</w:t>
      </w:r>
      <w:r w:rsidRPr="00903F4B">
        <w:rPr>
          <w:rFonts w:asciiTheme="minorHAnsi" w:hAnsiTheme="minorHAnsi" w:cstheme="minorHAnsi"/>
          <w:sz w:val="24"/>
          <w:szCs w:val="24"/>
          <w:lang w:val="ru-RU"/>
        </w:rPr>
        <w:t xml:space="preserve"> чем за две недели.</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lastRenderedPageBreak/>
        <w:t>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При этом учителям, проработавшим 10 месяцев, выплачивается денежная компенсация за</w:t>
      </w:r>
      <w:r w:rsidRPr="00903F4B">
        <w:rPr>
          <w:rFonts w:asciiTheme="minorHAnsi" w:hAnsiTheme="minorHAnsi" w:cstheme="minorHAnsi"/>
          <w:sz w:val="24"/>
          <w:szCs w:val="24"/>
          <w:lang w:val="ru-RU"/>
        </w:rPr>
        <w:br/>
        <w:t xml:space="preserve"> неиспользованный отпуск за полную продолжительность отпуска – 56 календарных дней.</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При исчислении стажа работы при выплате денежной компенсации за неиспользованный отпуск при увольнении необходимо учесть, что:</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 121 ТК РФ);</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утвержденных НКТ СССР от 30 апреля 1930 г. № 169).</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3.25. Стороны договорились о предоставлении работникам образовательной организации</w:t>
      </w:r>
      <w:r w:rsidRPr="00903F4B">
        <w:rPr>
          <w:rFonts w:asciiTheme="minorHAnsi" w:hAnsiTheme="minorHAnsi" w:cstheme="minorHAnsi"/>
          <w:sz w:val="24"/>
          <w:szCs w:val="24"/>
          <w:lang w:val="ru-RU"/>
        </w:rPr>
        <w:br/>
        <w:t xml:space="preserve"> дополнительного оплачиваемого отпуска в случаях:</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сопровождения 1 сентября детей младшего школьного возраста в школу – один</w:t>
      </w:r>
      <w:r w:rsidRPr="00903F4B">
        <w:rPr>
          <w:rFonts w:asciiTheme="minorHAnsi" w:hAnsiTheme="minorHAnsi" w:cstheme="minorHAnsi"/>
          <w:sz w:val="24"/>
          <w:szCs w:val="24"/>
          <w:lang w:val="ru-RU"/>
        </w:rPr>
        <w:br/>
        <w:t xml:space="preserve"> календарный день;</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бракосочетания детей работников – один календарный день.</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3.26. Исчисление среднего заработка для оплаты ежегодного отпуска производится в соответствии со</w:t>
      </w:r>
      <w:r w:rsidR="00DE5F3E" w:rsidRPr="00903F4B">
        <w:rPr>
          <w:rFonts w:asciiTheme="minorHAnsi" w:hAnsiTheme="minorHAnsi" w:cstheme="minorHAnsi"/>
          <w:sz w:val="24"/>
          <w:szCs w:val="24"/>
          <w:lang w:val="ru-RU"/>
        </w:rPr>
        <w:t xml:space="preserve"> </w:t>
      </w:r>
      <w:r w:rsidRPr="00903F4B">
        <w:rPr>
          <w:rFonts w:asciiTheme="minorHAnsi" w:hAnsiTheme="minorHAnsi" w:cstheme="minorHAnsi"/>
          <w:sz w:val="24"/>
          <w:szCs w:val="24"/>
          <w:lang w:val="ru-RU"/>
        </w:rPr>
        <w:t>статьей 139 ТК РФ.</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3.27. Отпуска без сохранения заработной платы предоставляются работнику по семейным</w:t>
      </w:r>
      <w:r w:rsidRPr="00903F4B">
        <w:rPr>
          <w:rFonts w:asciiTheme="minorHAnsi" w:hAnsiTheme="minorHAnsi" w:cstheme="minorHAnsi"/>
          <w:sz w:val="24"/>
          <w:szCs w:val="24"/>
          <w:lang w:val="ru-RU"/>
        </w:rPr>
        <w:br/>
        <w:t xml:space="preserve"> обстоятельствам и другим уважительным причинам продолжительностью, определяемой по соглашению</w:t>
      </w:r>
      <w:r w:rsidR="00DE5F3E" w:rsidRPr="00903F4B">
        <w:rPr>
          <w:rFonts w:asciiTheme="minorHAnsi" w:hAnsiTheme="minorHAnsi" w:cstheme="minorHAnsi"/>
          <w:sz w:val="24"/>
          <w:szCs w:val="24"/>
          <w:lang w:val="ru-RU"/>
        </w:rPr>
        <w:t xml:space="preserve"> </w:t>
      </w:r>
      <w:r w:rsidRPr="00903F4B">
        <w:rPr>
          <w:rFonts w:asciiTheme="minorHAnsi" w:hAnsiTheme="minorHAnsi" w:cstheme="minorHAnsi"/>
          <w:sz w:val="24"/>
          <w:szCs w:val="24"/>
          <w:lang w:val="ru-RU"/>
        </w:rPr>
        <w:t xml:space="preserve"> между работником и работодателем.</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3.28. Работодатель обязуется предоставить отпуск без сохранения заработной платы на основании</w:t>
      </w:r>
      <w:r w:rsidRPr="00903F4B">
        <w:rPr>
          <w:rFonts w:asciiTheme="minorHAnsi" w:hAnsiTheme="minorHAnsi" w:cstheme="minorHAnsi"/>
          <w:sz w:val="24"/>
          <w:szCs w:val="24"/>
          <w:lang w:val="ru-RU"/>
        </w:rPr>
        <w:br/>
        <w:t xml:space="preserve"> письменного заявления работника в сроки, указанные работником, в следующих случаях:</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родителям, воспитывающим детей в возрасте до 14 лет – 14 календарных дней;</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в связи с переездом на новое место жительства – три календарных дня;</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для проводов детей на военную службу – два календарных дня;</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тяжелое заболевание близкого родственника – три календарных дня;</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участникам Великой Отечественной войны – до 35 календарных дней в году;</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работающим пенсионерам по старости (по возрасту) – до 14 календарных дней в году;</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работающим инвалидам – до 60 календарных дней в году.</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3.29. Педагогическим работникам не реже чем через каждые 10 лет непрерывной педагогической работы предоставляется длительный отпуск сроком до одного года в порядке, установленном Министерством образования и науки Российской Федерации (подп. 4 п. 5 ст. 47 Закона от 29 декабря 2012 г. 273-ФЗ «Об образовании в Российской Федерации», ст. 335 ТК РФ).</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xml:space="preserve">3.30. </w:t>
      </w:r>
      <w:r w:rsidR="00DE5F3E" w:rsidRPr="00903F4B">
        <w:rPr>
          <w:rFonts w:asciiTheme="minorHAnsi" w:hAnsiTheme="minorHAnsi" w:cstheme="minorHAnsi"/>
          <w:sz w:val="24"/>
          <w:szCs w:val="24"/>
          <w:lang w:val="ru-RU"/>
        </w:rPr>
        <w:t>Представители трудового коллектива</w:t>
      </w:r>
      <w:r w:rsidRPr="00903F4B">
        <w:rPr>
          <w:rFonts w:asciiTheme="minorHAnsi" w:hAnsiTheme="minorHAnsi" w:cstheme="minorHAnsi"/>
          <w:sz w:val="24"/>
          <w:szCs w:val="24"/>
          <w:lang w:val="ru-RU"/>
        </w:rPr>
        <w:t xml:space="preserve"> организации обязу</w:t>
      </w:r>
      <w:r w:rsidR="00DE5F3E" w:rsidRPr="00903F4B">
        <w:rPr>
          <w:rFonts w:asciiTheme="minorHAnsi" w:hAnsiTheme="minorHAnsi" w:cstheme="minorHAnsi"/>
          <w:sz w:val="24"/>
          <w:szCs w:val="24"/>
          <w:lang w:val="ru-RU"/>
        </w:rPr>
        <w:t>ю</w:t>
      </w:r>
      <w:r w:rsidRPr="00903F4B">
        <w:rPr>
          <w:rFonts w:asciiTheme="minorHAnsi" w:hAnsiTheme="minorHAnsi" w:cstheme="minorHAnsi"/>
          <w:sz w:val="24"/>
          <w:szCs w:val="24"/>
          <w:lang w:val="ru-RU"/>
        </w:rPr>
        <w:t>тся:</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xml:space="preserve">3.30.1.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w:t>
      </w:r>
      <w:r w:rsidRPr="00903F4B">
        <w:rPr>
          <w:rFonts w:asciiTheme="minorHAnsi" w:hAnsiTheme="minorHAnsi" w:cstheme="minorHAnsi"/>
          <w:sz w:val="24"/>
          <w:szCs w:val="24"/>
          <w:lang w:val="ru-RU"/>
        </w:rPr>
        <w:lastRenderedPageBreak/>
        <w:t>соглашений, локальных нормативных актов, настоящего коллективного договора по вопросам рабочего времени и времени отдыха работников.</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3.30.2. Предоставлять работодателю мотивированное мнение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3.30.3. Вносить работодателю представления об устранении выявленных нарушений.</w:t>
      </w:r>
    </w:p>
    <w:p w:rsidR="009B6559" w:rsidRDefault="009B6559" w:rsidP="009B6559">
      <w:pPr>
        <w:pStyle w:val="a3"/>
        <w:ind w:firstLine="720"/>
        <w:jc w:val="both"/>
        <w:rPr>
          <w:rFonts w:asciiTheme="minorHAnsi" w:hAnsiTheme="minorHAnsi" w:cstheme="minorHAnsi"/>
          <w:b/>
          <w:sz w:val="24"/>
          <w:szCs w:val="24"/>
          <w:lang w:val="ru-RU"/>
        </w:rPr>
      </w:pPr>
    </w:p>
    <w:p w:rsidR="00ED0FEC" w:rsidRPr="009B6559" w:rsidRDefault="00F22C89" w:rsidP="009B6559">
      <w:pPr>
        <w:pStyle w:val="a3"/>
        <w:ind w:firstLine="720"/>
        <w:jc w:val="both"/>
        <w:rPr>
          <w:rFonts w:asciiTheme="minorHAnsi" w:hAnsiTheme="minorHAnsi" w:cstheme="minorHAnsi"/>
          <w:b/>
          <w:sz w:val="24"/>
          <w:szCs w:val="24"/>
          <w:lang w:val="ru-RU"/>
        </w:rPr>
      </w:pPr>
      <w:r w:rsidRPr="009B6559">
        <w:rPr>
          <w:rFonts w:asciiTheme="minorHAnsi" w:hAnsiTheme="minorHAnsi" w:cstheme="minorHAnsi"/>
          <w:b/>
          <w:sz w:val="24"/>
          <w:szCs w:val="24"/>
        </w:rPr>
        <w:t>IV</w:t>
      </w:r>
      <w:r w:rsidRPr="009B6559">
        <w:rPr>
          <w:rFonts w:asciiTheme="minorHAnsi" w:hAnsiTheme="minorHAnsi" w:cstheme="minorHAnsi"/>
          <w:b/>
          <w:sz w:val="24"/>
          <w:szCs w:val="24"/>
          <w:lang w:val="ru-RU"/>
        </w:rPr>
        <w:t>. Оплата и нормирование труда</w:t>
      </w:r>
    </w:p>
    <w:p w:rsidR="002A545F"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xml:space="preserve">4.1. Заработная плата выплачивается работникам за текущий месяц не реже чем каждые полмесяца </w:t>
      </w:r>
      <w:r w:rsidR="002A545F" w:rsidRPr="00903F4B">
        <w:rPr>
          <w:rFonts w:asciiTheme="minorHAnsi" w:hAnsiTheme="minorHAnsi" w:cstheme="minorHAnsi"/>
          <w:sz w:val="24"/>
          <w:szCs w:val="24"/>
          <w:lang w:val="ru-RU"/>
        </w:rPr>
        <w:t>путем перечисления денежных средств на банковскую карту работника.</w:t>
      </w:r>
    </w:p>
    <w:p w:rsidR="002A545F" w:rsidRPr="005A66F1" w:rsidRDefault="002A545F"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xml:space="preserve">Работник извещается о составных частях заработной платы путем вручения ему расчетного листка. </w:t>
      </w:r>
      <w:r w:rsidRPr="005A66F1">
        <w:rPr>
          <w:rFonts w:asciiTheme="minorHAnsi" w:hAnsiTheme="minorHAnsi" w:cstheme="minorHAnsi"/>
          <w:sz w:val="24"/>
          <w:szCs w:val="24"/>
          <w:lang w:val="ru-RU"/>
        </w:rPr>
        <w:t>Для получения расчетного листка работник лично обращается к руководителю или лицу им уполномоченному.</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xml:space="preserve">Днями выплаты заработной платы являются: 22 число месяца – за первую половину текущего месяца и </w:t>
      </w:r>
      <w:r w:rsidR="002A545F" w:rsidRPr="00903F4B">
        <w:rPr>
          <w:rFonts w:asciiTheme="minorHAnsi" w:hAnsiTheme="minorHAnsi" w:cstheme="minorHAnsi"/>
          <w:sz w:val="24"/>
          <w:szCs w:val="24"/>
          <w:lang w:val="ru-RU"/>
        </w:rPr>
        <w:t>7</w:t>
      </w:r>
      <w:r w:rsidRPr="00903F4B">
        <w:rPr>
          <w:rFonts w:asciiTheme="minorHAnsi" w:hAnsiTheme="minorHAnsi" w:cstheme="minorHAnsi"/>
          <w:sz w:val="24"/>
          <w:szCs w:val="24"/>
          <w:lang w:val="ru-RU"/>
        </w:rPr>
        <w:t xml:space="preserve"> число следующего месяца за вторую половину месяца. Установлено следующее соотношение частей заработной платы: 50</w:t>
      </w:r>
      <w:r w:rsidRPr="00903F4B">
        <w:rPr>
          <w:rFonts w:asciiTheme="minorHAnsi" w:hAnsiTheme="minorHAnsi" w:cstheme="minorHAnsi"/>
          <w:sz w:val="24"/>
          <w:szCs w:val="24"/>
        </w:rPr>
        <w:t> </w:t>
      </w:r>
      <w:r w:rsidRPr="00903F4B">
        <w:rPr>
          <w:rFonts w:asciiTheme="minorHAnsi" w:hAnsiTheme="minorHAnsi" w:cstheme="minorHAnsi"/>
          <w:sz w:val="24"/>
          <w:szCs w:val="24"/>
          <w:lang w:val="ru-RU"/>
        </w:rPr>
        <w:t>:</w:t>
      </w:r>
      <w:r w:rsidRPr="00903F4B">
        <w:rPr>
          <w:rFonts w:asciiTheme="minorHAnsi" w:hAnsiTheme="minorHAnsi" w:cstheme="minorHAnsi"/>
          <w:sz w:val="24"/>
          <w:szCs w:val="24"/>
        </w:rPr>
        <w:t> </w:t>
      </w:r>
      <w:r w:rsidRPr="00903F4B">
        <w:rPr>
          <w:rFonts w:asciiTheme="minorHAnsi" w:hAnsiTheme="minorHAnsi" w:cstheme="minorHAnsi"/>
          <w:sz w:val="24"/>
          <w:szCs w:val="24"/>
          <w:lang w:val="ru-RU"/>
        </w:rPr>
        <w:t>50.</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При выплате заработной платы работнику вручается расчетный листок с указанием:</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составных частей заработной платы, причитающейся ему за соответствующий период;</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размеров иных сумм, начисленных работнику, в том числе денежной компенсации за нарушение</w:t>
      </w:r>
      <w:r w:rsidRPr="00903F4B">
        <w:rPr>
          <w:rFonts w:asciiTheme="minorHAnsi" w:hAnsiTheme="minorHAnsi" w:cstheme="minorHAnsi"/>
          <w:sz w:val="24"/>
          <w:szCs w:val="24"/>
          <w:lang w:val="ru-RU"/>
        </w:rPr>
        <w:br/>
        <w:t xml:space="preserve"> работодателем установленного срока выплаты заработной платы, оплаты отпуска, выплат при</w:t>
      </w:r>
      <w:r w:rsidRPr="00903F4B">
        <w:rPr>
          <w:rFonts w:asciiTheme="minorHAnsi" w:hAnsiTheme="minorHAnsi" w:cstheme="minorHAnsi"/>
          <w:sz w:val="24"/>
          <w:szCs w:val="24"/>
          <w:lang w:val="ru-RU"/>
        </w:rPr>
        <w:br/>
        <w:t xml:space="preserve"> увольнении и (или) других выплат, причитающихся работнику;</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размеров и оснований произведенных удержаний;</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общей денежной суммы, подлежащей выплате.</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4.2. Заработная плата исчисляется в соответствии с трудовым законодательством и включает в себ</w:t>
      </w:r>
      <w:r w:rsidR="002A545F" w:rsidRPr="00903F4B">
        <w:rPr>
          <w:rFonts w:asciiTheme="minorHAnsi" w:hAnsiTheme="minorHAnsi" w:cstheme="minorHAnsi"/>
          <w:sz w:val="24"/>
          <w:szCs w:val="24"/>
          <w:lang w:val="ru-RU"/>
        </w:rPr>
        <w:t xml:space="preserve">я </w:t>
      </w:r>
      <w:r w:rsidRPr="00903F4B">
        <w:rPr>
          <w:rFonts w:asciiTheme="minorHAnsi" w:hAnsiTheme="minorHAnsi" w:cstheme="minorHAnsi"/>
          <w:sz w:val="24"/>
          <w:szCs w:val="24"/>
          <w:lang w:val="ru-RU"/>
        </w:rPr>
        <w:t>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за работу в условиях,</w:t>
      </w:r>
      <w:r w:rsidR="002A545F" w:rsidRPr="00903F4B">
        <w:rPr>
          <w:rFonts w:asciiTheme="minorHAnsi" w:hAnsiTheme="minorHAnsi" w:cstheme="minorHAnsi"/>
          <w:sz w:val="24"/>
          <w:szCs w:val="24"/>
          <w:lang w:val="ru-RU"/>
        </w:rPr>
        <w:t xml:space="preserve"> </w:t>
      </w:r>
      <w:r w:rsidRPr="00903F4B">
        <w:rPr>
          <w:rFonts w:asciiTheme="minorHAnsi" w:hAnsiTheme="minorHAnsi" w:cstheme="minorHAnsi"/>
          <w:sz w:val="24"/>
          <w:szCs w:val="24"/>
          <w:lang w:val="ru-RU"/>
        </w:rPr>
        <w:t>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w:t>
      </w:r>
      <w:r w:rsidR="002A545F" w:rsidRPr="00903F4B">
        <w:rPr>
          <w:rFonts w:asciiTheme="minorHAnsi" w:hAnsiTheme="minorHAnsi" w:cstheme="minorHAnsi"/>
          <w:sz w:val="24"/>
          <w:szCs w:val="24"/>
          <w:lang w:val="ru-RU"/>
        </w:rPr>
        <w:t xml:space="preserve"> </w:t>
      </w:r>
      <w:r w:rsidRPr="00903F4B">
        <w:rPr>
          <w:rFonts w:asciiTheme="minorHAnsi" w:hAnsiTheme="minorHAnsi" w:cstheme="minorHAnsi"/>
          <w:sz w:val="24"/>
          <w:szCs w:val="24"/>
          <w:lang w:val="ru-RU"/>
        </w:rPr>
        <w:t>праздничные дни и при выполнении работ в других условиях, отклоняющихся от нормальных); иные</w:t>
      </w:r>
      <w:r w:rsidR="002A545F" w:rsidRPr="00903F4B">
        <w:rPr>
          <w:rFonts w:asciiTheme="minorHAnsi" w:hAnsiTheme="minorHAnsi" w:cstheme="minorHAnsi"/>
          <w:sz w:val="24"/>
          <w:szCs w:val="24"/>
          <w:lang w:val="ru-RU"/>
        </w:rPr>
        <w:t xml:space="preserve"> </w:t>
      </w:r>
      <w:r w:rsidRPr="00903F4B">
        <w:rPr>
          <w:rFonts w:asciiTheme="minorHAnsi" w:hAnsiTheme="minorHAnsi" w:cstheme="minorHAnsi"/>
          <w:sz w:val="24"/>
          <w:szCs w:val="24"/>
          <w:lang w:val="ru-RU"/>
        </w:rPr>
        <w:t>выплаты компенсационного характера за работу, не входящую в должностные обязанности (классное</w:t>
      </w:r>
      <w:r w:rsidR="002A545F" w:rsidRPr="00903F4B">
        <w:rPr>
          <w:rFonts w:asciiTheme="minorHAnsi" w:hAnsiTheme="minorHAnsi" w:cstheme="minorHAnsi"/>
          <w:sz w:val="24"/>
          <w:szCs w:val="24"/>
          <w:lang w:val="ru-RU"/>
        </w:rPr>
        <w:t xml:space="preserve"> </w:t>
      </w:r>
      <w:r w:rsidRPr="00903F4B">
        <w:rPr>
          <w:rFonts w:asciiTheme="minorHAnsi" w:hAnsiTheme="minorHAnsi" w:cstheme="minorHAnsi"/>
          <w:sz w:val="24"/>
          <w:szCs w:val="24"/>
          <w:lang w:val="ru-RU"/>
        </w:rPr>
        <w:t>руководство, проверка письменных работ, заведование учебным кабинетом и др.); выплаты</w:t>
      </w:r>
      <w:r w:rsidR="002A545F" w:rsidRPr="00903F4B">
        <w:rPr>
          <w:rFonts w:asciiTheme="minorHAnsi" w:hAnsiTheme="minorHAnsi" w:cstheme="minorHAnsi"/>
          <w:sz w:val="24"/>
          <w:szCs w:val="24"/>
          <w:lang w:val="ru-RU"/>
        </w:rPr>
        <w:t xml:space="preserve"> </w:t>
      </w:r>
      <w:r w:rsidRPr="00903F4B">
        <w:rPr>
          <w:rFonts w:asciiTheme="minorHAnsi" w:hAnsiTheme="minorHAnsi" w:cstheme="minorHAnsi"/>
          <w:sz w:val="24"/>
          <w:szCs w:val="24"/>
          <w:lang w:val="ru-RU"/>
        </w:rPr>
        <w:t>стимулирующего характера.</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4.3. Оплата труда работников в ночное время (с 22 часов до 6 часов) производится в повышенном</w:t>
      </w:r>
      <w:r w:rsidR="00903F4B">
        <w:rPr>
          <w:rFonts w:asciiTheme="minorHAnsi" w:hAnsiTheme="minorHAnsi" w:cstheme="minorHAnsi"/>
          <w:sz w:val="24"/>
          <w:szCs w:val="24"/>
          <w:lang w:val="ru-RU"/>
        </w:rPr>
        <w:t xml:space="preserve"> </w:t>
      </w:r>
      <w:r w:rsidRPr="00903F4B">
        <w:rPr>
          <w:rFonts w:asciiTheme="minorHAnsi" w:hAnsiTheme="minorHAnsi" w:cstheme="minorHAnsi"/>
          <w:sz w:val="24"/>
          <w:szCs w:val="24"/>
          <w:lang w:val="ru-RU"/>
        </w:rPr>
        <w:t xml:space="preserve">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4.4. 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w:t>
      </w:r>
      <w:r w:rsidR="002A545F" w:rsidRPr="00903F4B">
        <w:rPr>
          <w:rFonts w:asciiTheme="minorHAnsi" w:hAnsiTheme="minorHAnsi" w:cstheme="minorHAnsi"/>
          <w:sz w:val="24"/>
          <w:szCs w:val="24"/>
          <w:lang w:val="ru-RU"/>
        </w:rPr>
        <w:t xml:space="preserve"> </w:t>
      </w:r>
      <w:r w:rsidRPr="00903F4B">
        <w:rPr>
          <w:rFonts w:asciiTheme="minorHAnsi" w:hAnsiTheme="minorHAnsi" w:cstheme="minorHAnsi"/>
          <w:sz w:val="24"/>
          <w:szCs w:val="24"/>
          <w:lang w:val="ru-RU"/>
        </w:rPr>
        <w:t>задержанной суммы, известив об этом работодателя в письменной форме. При этом он не может быть</w:t>
      </w:r>
      <w:r w:rsidR="002A545F" w:rsidRPr="00903F4B">
        <w:rPr>
          <w:rFonts w:asciiTheme="minorHAnsi" w:hAnsiTheme="minorHAnsi" w:cstheme="minorHAnsi"/>
          <w:sz w:val="24"/>
          <w:szCs w:val="24"/>
          <w:lang w:val="ru-RU"/>
        </w:rPr>
        <w:t xml:space="preserve"> </w:t>
      </w:r>
      <w:r w:rsidRPr="00903F4B">
        <w:rPr>
          <w:rFonts w:asciiTheme="minorHAnsi" w:hAnsiTheme="minorHAnsi" w:cstheme="minorHAnsi"/>
          <w:sz w:val="24"/>
          <w:szCs w:val="24"/>
          <w:lang w:val="ru-RU"/>
        </w:rPr>
        <w:t>подвергнут дисциплинарному взысканию.</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4.5. Работодатель обязан возместить работнику, вынужденно приостановившему работу в связи</w:t>
      </w:r>
      <w:r w:rsidR="00903F4B">
        <w:rPr>
          <w:rFonts w:asciiTheme="minorHAnsi" w:hAnsiTheme="minorHAnsi" w:cstheme="minorHAnsi"/>
          <w:sz w:val="24"/>
          <w:szCs w:val="24"/>
          <w:lang w:val="ru-RU"/>
        </w:rPr>
        <w:t xml:space="preserve"> </w:t>
      </w:r>
      <w:r w:rsidRPr="00903F4B">
        <w:rPr>
          <w:rFonts w:asciiTheme="minorHAnsi" w:hAnsiTheme="minorHAnsi" w:cstheme="minorHAnsi"/>
          <w:sz w:val="24"/>
          <w:szCs w:val="24"/>
          <w:lang w:val="ru-RU"/>
        </w:rPr>
        <w:t>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4.6. При нарушении установленного срока выплаты заработной платы, оплаты отпуска, выплат при</w:t>
      </w:r>
      <w:r w:rsidR="002A545F" w:rsidRPr="00903F4B">
        <w:rPr>
          <w:rFonts w:asciiTheme="minorHAnsi" w:hAnsiTheme="minorHAnsi" w:cstheme="minorHAnsi"/>
          <w:sz w:val="24"/>
          <w:szCs w:val="24"/>
          <w:lang w:val="ru-RU"/>
        </w:rPr>
        <w:t xml:space="preserve"> </w:t>
      </w:r>
      <w:r w:rsidRPr="00903F4B">
        <w:rPr>
          <w:rFonts w:asciiTheme="minorHAnsi" w:hAnsiTheme="minorHAnsi" w:cstheme="minorHAnsi"/>
          <w:sz w:val="24"/>
          <w:szCs w:val="24"/>
          <w:lang w:val="ru-RU"/>
        </w:rPr>
        <w:t xml:space="preserve"> увольнении и других выплат, причитающихся работнику, в том числе в случае приостановки работы, ему</w:t>
      </w:r>
      <w:r w:rsidR="002A545F" w:rsidRPr="00903F4B">
        <w:rPr>
          <w:rFonts w:asciiTheme="minorHAnsi" w:hAnsiTheme="minorHAnsi" w:cstheme="minorHAnsi"/>
          <w:sz w:val="24"/>
          <w:szCs w:val="24"/>
          <w:lang w:val="ru-RU"/>
        </w:rPr>
        <w:t xml:space="preserve"> </w:t>
      </w:r>
      <w:r w:rsidRPr="00903F4B">
        <w:rPr>
          <w:rFonts w:asciiTheme="minorHAnsi" w:hAnsiTheme="minorHAnsi" w:cstheme="minorHAnsi"/>
          <w:sz w:val="24"/>
          <w:szCs w:val="24"/>
          <w:lang w:val="ru-RU"/>
        </w:rPr>
        <w:t>причитается денежная компенсация, размер которой определяется в соответствии с действующим</w:t>
      </w:r>
      <w:r w:rsidR="002A545F" w:rsidRPr="00903F4B">
        <w:rPr>
          <w:rFonts w:asciiTheme="minorHAnsi" w:hAnsiTheme="minorHAnsi" w:cstheme="minorHAnsi"/>
          <w:sz w:val="24"/>
          <w:szCs w:val="24"/>
          <w:lang w:val="ru-RU"/>
        </w:rPr>
        <w:t xml:space="preserve"> </w:t>
      </w:r>
      <w:r w:rsidRPr="00903F4B">
        <w:rPr>
          <w:rFonts w:asciiTheme="minorHAnsi" w:hAnsiTheme="minorHAnsi" w:cstheme="minorHAnsi"/>
          <w:sz w:val="24"/>
          <w:szCs w:val="24"/>
          <w:lang w:val="ru-RU"/>
        </w:rPr>
        <w:t>законодательством.</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lastRenderedPageBreak/>
        <w:t>4.7. Изменение условий оплаты труда, предусмотренных трудовым договором, осуществляется при</w:t>
      </w:r>
      <w:r w:rsidR="002A545F" w:rsidRPr="00903F4B">
        <w:rPr>
          <w:rFonts w:asciiTheme="minorHAnsi" w:hAnsiTheme="minorHAnsi" w:cstheme="minorHAnsi"/>
          <w:sz w:val="24"/>
          <w:szCs w:val="24"/>
          <w:lang w:val="ru-RU"/>
        </w:rPr>
        <w:t xml:space="preserve"> </w:t>
      </w:r>
      <w:r w:rsidRPr="00903F4B">
        <w:rPr>
          <w:rFonts w:asciiTheme="minorHAnsi" w:hAnsiTheme="minorHAnsi" w:cstheme="minorHAnsi"/>
          <w:sz w:val="24"/>
          <w:szCs w:val="24"/>
          <w:lang w:val="ru-RU"/>
        </w:rPr>
        <w:t>наличии следующих оснований:</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w:t>
      </w:r>
      <w:r w:rsidRPr="00903F4B">
        <w:rPr>
          <w:rFonts w:asciiTheme="minorHAnsi" w:hAnsiTheme="minorHAnsi" w:cstheme="minorHAnsi"/>
          <w:sz w:val="24"/>
          <w:szCs w:val="24"/>
        </w:rPr>
        <w:t> </w:t>
      </w:r>
      <w:r w:rsidRPr="00903F4B">
        <w:rPr>
          <w:rFonts w:asciiTheme="minorHAnsi" w:hAnsiTheme="minorHAnsi" w:cstheme="minorHAnsi"/>
          <w:sz w:val="24"/>
          <w:szCs w:val="24"/>
          <w:lang w:val="ru-RU"/>
        </w:rPr>
        <w:t>при присвоении квалификационной категории – со дня вынесения решения аттестационной комиссией;</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при изменении (увеличении) продолжительности стажа работы в образовательной</w:t>
      </w:r>
      <w:r w:rsidRPr="00903F4B">
        <w:rPr>
          <w:rFonts w:asciiTheme="minorHAnsi" w:hAnsiTheme="minorHAnsi" w:cstheme="minorHAnsi"/>
          <w:sz w:val="24"/>
          <w:szCs w:val="24"/>
          <w:lang w:val="ru-RU"/>
        </w:rPr>
        <w:br/>
        <w:t xml:space="preserve"> организации (выслуга лет);</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при присвоении почетного звания – со дня присвоения почетного звания уполномоченным органом;</w:t>
      </w:r>
    </w:p>
    <w:p w:rsidR="00ED0FEC" w:rsidRPr="004249BC" w:rsidRDefault="00F22C89" w:rsidP="004249BC">
      <w:pPr>
        <w:pStyle w:val="a3"/>
        <w:jc w:val="both"/>
        <w:rPr>
          <w:rFonts w:ascii="Times New Roman" w:hAnsi="Times New Roman" w:cs="Times New Roman"/>
          <w:sz w:val="24"/>
          <w:lang w:val="ru-RU"/>
        </w:rPr>
      </w:pPr>
      <w:r w:rsidRPr="00903F4B">
        <w:rPr>
          <w:lang w:val="ru-RU"/>
        </w:rPr>
        <w:t>– при присуждении ученой степени доктора или кандидата наук – со дня принятия</w:t>
      </w:r>
      <w:r w:rsidRPr="00903F4B">
        <w:rPr>
          <w:lang w:val="ru-RU"/>
        </w:rPr>
        <w:br/>
      </w:r>
      <w:r w:rsidRPr="004249BC">
        <w:rPr>
          <w:rFonts w:ascii="Times New Roman" w:hAnsi="Times New Roman" w:cs="Times New Roman"/>
          <w:sz w:val="24"/>
          <w:lang w:val="ru-RU"/>
        </w:rPr>
        <w:t xml:space="preserve"> Министерством образования и науки Российской Федерации решения о выдаче диплома.</w:t>
      </w:r>
    </w:p>
    <w:p w:rsidR="004249BC" w:rsidRPr="004249BC" w:rsidRDefault="00F22C89" w:rsidP="004249BC">
      <w:pPr>
        <w:pStyle w:val="a3"/>
        <w:ind w:firstLine="720"/>
        <w:jc w:val="both"/>
        <w:rPr>
          <w:rFonts w:asciiTheme="minorHAnsi" w:hAnsiTheme="minorHAnsi" w:cstheme="minorHAnsi"/>
          <w:sz w:val="24"/>
          <w:szCs w:val="24"/>
          <w:lang w:val="ru-RU"/>
        </w:rPr>
      </w:pPr>
      <w:r w:rsidRPr="004249BC">
        <w:rPr>
          <w:rFonts w:ascii="Times New Roman" w:hAnsi="Times New Roman" w:cs="Times New Roman"/>
          <w:sz w:val="24"/>
          <w:lang w:val="ru-RU"/>
        </w:rPr>
        <w:t xml:space="preserve">4.8. </w:t>
      </w:r>
      <w:r w:rsidR="004249BC" w:rsidRPr="004249BC">
        <w:rPr>
          <w:rFonts w:ascii="Times New Roman" w:hAnsi="Times New Roman" w:cs="Times New Roman"/>
          <w:sz w:val="24"/>
          <w:lang w:val="ru-RU"/>
        </w:rPr>
        <w:t xml:space="preserve">Молодым специалистам из числа педагогических работников, относящихся к </w:t>
      </w:r>
      <w:r w:rsidR="004249BC" w:rsidRPr="004249BC">
        <w:rPr>
          <w:rFonts w:asciiTheme="minorHAnsi" w:hAnsiTheme="minorHAnsi" w:cstheme="minorHAnsi"/>
          <w:sz w:val="24"/>
          <w:szCs w:val="24"/>
          <w:lang w:val="ru-RU"/>
        </w:rPr>
        <w:t>профессиональной квалификационной группе должностей педагогических работников (далее – педагогические работники), в целях привлечения и укрепления кадрового педагогического состава устанавливается надбавка к должностному окладу с учетом фактически отработанного времени, ставке заработной платы с учетом объема фактической педагогической (преподавательской) нагрузки в размере 40%. Надбавка молодым  специалистам устанавливается после окончания образовательного учреждения на период первых трех лет работы со дня заключения трудового договора</w:t>
      </w:r>
      <w:r w:rsidR="004249BC">
        <w:rPr>
          <w:rFonts w:asciiTheme="minorHAnsi" w:hAnsiTheme="minorHAnsi" w:cstheme="minorHAnsi"/>
          <w:sz w:val="24"/>
          <w:szCs w:val="24"/>
          <w:lang w:val="ru-RU"/>
        </w:rPr>
        <w:t>.</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4.9. Работникам, награжденным ведомственными наградами (в том числе медалями,</w:t>
      </w:r>
      <w:r w:rsidR="002A545F" w:rsidRPr="00903F4B">
        <w:rPr>
          <w:rFonts w:asciiTheme="minorHAnsi" w:hAnsiTheme="minorHAnsi" w:cstheme="minorHAnsi"/>
          <w:sz w:val="24"/>
          <w:szCs w:val="24"/>
          <w:lang w:val="ru-RU"/>
        </w:rPr>
        <w:t xml:space="preserve"> </w:t>
      </w:r>
      <w:r w:rsidRPr="00903F4B">
        <w:rPr>
          <w:rFonts w:asciiTheme="minorHAnsi" w:hAnsiTheme="minorHAnsi" w:cstheme="minorHAnsi"/>
          <w:sz w:val="24"/>
          <w:szCs w:val="24"/>
          <w:lang w:val="ru-RU"/>
        </w:rPr>
        <w:t>почетными званиями, отраслевыми нагрудными знаками и другими наградами),</w:t>
      </w:r>
      <w:r w:rsidR="002A545F" w:rsidRPr="00903F4B">
        <w:rPr>
          <w:rFonts w:asciiTheme="minorHAnsi" w:hAnsiTheme="minorHAnsi" w:cstheme="minorHAnsi"/>
          <w:sz w:val="24"/>
          <w:szCs w:val="24"/>
          <w:lang w:val="ru-RU"/>
        </w:rPr>
        <w:t xml:space="preserve"> </w:t>
      </w:r>
      <w:r w:rsidRPr="00903F4B">
        <w:rPr>
          <w:rFonts w:asciiTheme="minorHAnsi" w:hAnsiTheme="minorHAnsi" w:cstheme="minorHAnsi"/>
          <w:sz w:val="24"/>
          <w:szCs w:val="24"/>
          <w:lang w:val="ru-RU"/>
        </w:rPr>
        <w:t>выплачивается ежемесячная надбавка (доплата) в размере 5</w:t>
      </w:r>
      <w:r w:rsidRPr="00903F4B">
        <w:rPr>
          <w:rFonts w:asciiTheme="minorHAnsi" w:hAnsiTheme="minorHAnsi" w:cstheme="minorHAnsi"/>
          <w:sz w:val="24"/>
          <w:szCs w:val="24"/>
        </w:rPr>
        <w:t> </w:t>
      </w:r>
      <w:r w:rsidRPr="00903F4B">
        <w:rPr>
          <w:rFonts w:asciiTheme="minorHAnsi" w:hAnsiTheme="minorHAnsi" w:cstheme="minorHAnsi"/>
          <w:sz w:val="24"/>
          <w:szCs w:val="24"/>
          <w:lang w:val="ru-RU"/>
        </w:rPr>
        <w:t>процентов ставки заработной</w:t>
      </w:r>
      <w:r w:rsidR="002A545F" w:rsidRPr="00903F4B">
        <w:rPr>
          <w:rFonts w:asciiTheme="minorHAnsi" w:hAnsiTheme="minorHAnsi" w:cstheme="minorHAnsi"/>
          <w:sz w:val="24"/>
          <w:szCs w:val="24"/>
          <w:lang w:val="ru-RU"/>
        </w:rPr>
        <w:t xml:space="preserve"> </w:t>
      </w:r>
      <w:r w:rsidRPr="00903F4B">
        <w:rPr>
          <w:rFonts w:asciiTheme="minorHAnsi" w:hAnsiTheme="minorHAnsi" w:cstheme="minorHAnsi"/>
          <w:sz w:val="24"/>
          <w:szCs w:val="24"/>
          <w:lang w:val="ru-RU"/>
        </w:rPr>
        <w:t>платы (должностного оклада).</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4.10. Оплата труда работников, занятых на работах с вредными и (или) опасными условиями труда,</w:t>
      </w:r>
      <w:r w:rsidR="002A545F" w:rsidRPr="00903F4B">
        <w:rPr>
          <w:rFonts w:asciiTheme="minorHAnsi" w:hAnsiTheme="minorHAnsi" w:cstheme="minorHAnsi"/>
          <w:sz w:val="24"/>
          <w:szCs w:val="24"/>
          <w:lang w:val="ru-RU"/>
        </w:rPr>
        <w:t xml:space="preserve"> </w:t>
      </w:r>
      <w:r w:rsidRPr="00903F4B">
        <w:rPr>
          <w:rFonts w:asciiTheme="minorHAnsi" w:hAnsiTheme="minorHAnsi" w:cstheme="minorHAnsi"/>
          <w:sz w:val="24"/>
          <w:szCs w:val="24"/>
          <w:lang w:val="ru-RU"/>
        </w:rPr>
        <w:t>производится по результатам специальной оценки условий труда в повышенном размере по сравнению с тарифными ставками (окладами), установленными для различных видов работ с нормальными</w:t>
      </w:r>
      <w:r w:rsidR="002A545F" w:rsidRPr="00903F4B">
        <w:rPr>
          <w:rFonts w:asciiTheme="minorHAnsi" w:hAnsiTheme="minorHAnsi" w:cstheme="minorHAnsi"/>
          <w:sz w:val="24"/>
          <w:szCs w:val="24"/>
          <w:lang w:val="ru-RU"/>
        </w:rPr>
        <w:t xml:space="preserve"> </w:t>
      </w:r>
      <w:r w:rsidRPr="00903F4B">
        <w:rPr>
          <w:rFonts w:asciiTheme="minorHAnsi" w:hAnsiTheme="minorHAnsi" w:cstheme="minorHAnsi"/>
          <w:sz w:val="24"/>
          <w:szCs w:val="24"/>
          <w:lang w:val="ru-RU"/>
        </w:rPr>
        <w:t>условиями труда. Минимальный размер повышения оплаты труда работников, занятых на работах во</w:t>
      </w:r>
      <w:r w:rsidR="002A545F" w:rsidRPr="00903F4B">
        <w:rPr>
          <w:rFonts w:asciiTheme="minorHAnsi" w:hAnsiTheme="minorHAnsi" w:cstheme="minorHAnsi"/>
          <w:sz w:val="24"/>
          <w:szCs w:val="24"/>
          <w:lang w:val="ru-RU"/>
        </w:rPr>
        <w:t xml:space="preserve"> в</w:t>
      </w:r>
      <w:r w:rsidRPr="00903F4B">
        <w:rPr>
          <w:rFonts w:asciiTheme="minorHAnsi" w:hAnsiTheme="minorHAnsi" w:cstheme="minorHAnsi"/>
          <w:sz w:val="24"/>
          <w:szCs w:val="24"/>
          <w:lang w:val="ru-RU"/>
        </w:rPr>
        <w:t>редных и (или) опасных условиях труда, в соответствии со статьей 147 ТК РФ не может быть менее</w:t>
      </w:r>
      <w:r w:rsidR="002A545F" w:rsidRPr="00903F4B">
        <w:rPr>
          <w:rFonts w:asciiTheme="minorHAnsi" w:hAnsiTheme="minorHAnsi" w:cstheme="minorHAnsi"/>
          <w:sz w:val="24"/>
          <w:szCs w:val="24"/>
          <w:lang w:val="ru-RU"/>
        </w:rPr>
        <w:t xml:space="preserve"> </w:t>
      </w:r>
      <w:r w:rsidRPr="00903F4B">
        <w:rPr>
          <w:rFonts w:asciiTheme="minorHAnsi" w:hAnsiTheme="minorHAnsi" w:cstheme="minorHAnsi"/>
          <w:sz w:val="24"/>
          <w:szCs w:val="24"/>
          <w:lang w:val="ru-RU"/>
        </w:rPr>
        <w:t>4</w:t>
      </w:r>
      <w:r w:rsidRPr="00903F4B">
        <w:rPr>
          <w:rFonts w:asciiTheme="minorHAnsi" w:hAnsiTheme="minorHAnsi" w:cstheme="minorHAnsi"/>
          <w:sz w:val="24"/>
          <w:szCs w:val="24"/>
        </w:rPr>
        <w:t> </w:t>
      </w:r>
      <w:r w:rsidRPr="00903F4B">
        <w:rPr>
          <w:rFonts w:asciiTheme="minorHAnsi" w:hAnsiTheme="minorHAnsi" w:cstheme="minorHAnsi"/>
          <w:sz w:val="24"/>
          <w:szCs w:val="24"/>
          <w:lang w:val="ru-RU"/>
        </w:rPr>
        <w:t>процентов тарифной ставки (оклада), установленной для различных видов работ с нормальными</w:t>
      </w:r>
      <w:r w:rsidR="002A545F" w:rsidRPr="00903F4B">
        <w:rPr>
          <w:rFonts w:asciiTheme="minorHAnsi" w:hAnsiTheme="minorHAnsi" w:cstheme="minorHAnsi"/>
          <w:sz w:val="24"/>
          <w:szCs w:val="24"/>
          <w:lang w:val="ru-RU"/>
        </w:rPr>
        <w:t xml:space="preserve"> </w:t>
      </w:r>
      <w:r w:rsidRPr="00903F4B">
        <w:rPr>
          <w:rFonts w:asciiTheme="minorHAnsi" w:hAnsiTheme="minorHAnsi" w:cstheme="minorHAnsi"/>
          <w:sz w:val="24"/>
          <w:szCs w:val="24"/>
          <w:lang w:val="ru-RU"/>
        </w:rPr>
        <w:t>условиями труда.</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4.11. Сэкономленные средства фонда оплаты труда направляются на премирование и оказание</w:t>
      </w:r>
      <w:r w:rsidR="00D90648">
        <w:rPr>
          <w:rFonts w:asciiTheme="minorHAnsi" w:hAnsiTheme="minorHAnsi" w:cstheme="minorHAnsi"/>
          <w:sz w:val="24"/>
          <w:szCs w:val="24"/>
          <w:lang w:val="ru-RU"/>
        </w:rPr>
        <w:t xml:space="preserve"> </w:t>
      </w:r>
      <w:r w:rsidRPr="00903F4B">
        <w:rPr>
          <w:rFonts w:asciiTheme="minorHAnsi" w:hAnsiTheme="minorHAnsi" w:cstheme="minorHAnsi"/>
          <w:sz w:val="24"/>
          <w:szCs w:val="24"/>
          <w:lang w:val="ru-RU"/>
        </w:rPr>
        <w:t xml:space="preserve"> материальной помощи работникам, что фиксируется в локальных нормативных актах (положениях)</w:t>
      </w:r>
      <w:r w:rsidR="002A545F" w:rsidRPr="00903F4B">
        <w:rPr>
          <w:rFonts w:asciiTheme="minorHAnsi" w:hAnsiTheme="minorHAnsi" w:cstheme="minorHAnsi"/>
          <w:sz w:val="24"/>
          <w:szCs w:val="24"/>
          <w:lang w:val="ru-RU"/>
        </w:rPr>
        <w:t xml:space="preserve"> МБОУ СОШ с.Победино</w:t>
      </w:r>
      <w:r w:rsidRPr="00903F4B">
        <w:rPr>
          <w:rFonts w:asciiTheme="minorHAnsi" w:hAnsiTheme="minorHAnsi" w:cstheme="minorHAnsi"/>
          <w:sz w:val="24"/>
          <w:szCs w:val="24"/>
          <w:lang w:val="ru-RU"/>
        </w:rPr>
        <w:t>.</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4.12. В период отмены учебных занятий (образовательного процесса) для обучающихся (воспитанников)</w:t>
      </w:r>
      <w:r w:rsidR="002A545F" w:rsidRPr="00903F4B">
        <w:rPr>
          <w:rFonts w:asciiTheme="minorHAnsi" w:hAnsiTheme="minorHAnsi" w:cstheme="minorHAnsi"/>
          <w:sz w:val="24"/>
          <w:szCs w:val="24"/>
          <w:lang w:val="ru-RU"/>
        </w:rPr>
        <w:t xml:space="preserve"> </w:t>
      </w:r>
      <w:r w:rsidRPr="00903F4B">
        <w:rPr>
          <w:rFonts w:asciiTheme="minorHAnsi" w:hAnsiTheme="minorHAnsi" w:cstheme="minorHAnsi"/>
          <w:sz w:val="24"/>
          <w:szCs w:val="24"/>
          <w:lang w:val="ru-RU"/>
        </w:rPr>
        <w:t>по санитарно-эпидемиологическим, климатическим и другим основаниям, являющихся рабочим</w:t>
      </w:r>
      <w:r w:rsidR="002A545F" w:rsidRPr="00903F4B">
        <w:rPr>
          <w:rFonts w:asciiTheme="minorHAnsi" w:hAnsiTheme="minorHAnsi" w:cstheme="minorHAnsi"/>
          <w:sz w:val="24"/>
          <w:szCs w:val="24"/>
          <w:lang w:val="ru-RU"/>
        </w:rPr>
        <w:t xml:space="preserve"> </w:t>
      </w:r>
      <w:r w:rsidRPr="00903F4B">
        <w:rPr>
          <w:rFonts w:asciiTheme="minorHAnsi" w:hAnsiTheme="minorHAnsi" w:cstheme="minorHAnsi"/>
          <w:sz w:val="24"/>
          <w:szCs w:val="24"/>
          <w:lang w:val="ru-RU"/>
        </w:rPr>
        <w:t>временем педагогических и других работников образовательной организации, за ними сохраняется</w:t>
      </w:r>
      <w:r w:rsidR="002A545F" w:rsidRPr="00903F4B">
        <w:rPr>
          <w:rFonts w:asciiTheme="minorHAnsi" w:hAnsiTheme="minorHAnsi" w:cstheme="minorHAnsi"/>
          <w:sz w:val="24"/>
          <w:szCs w:val="24"/>
          <w:lang w:val="ru-RU"/>
        </w:rPr>
        <w:t xml:space="preserve"> </w:t>
      </w:r>
      <w:r w:rsidRPr="00903F4B">
        <w:rPr>
          <w:rFonts w:asciiTheme="minorHAnsi" w:hAnsiTheme="minorHAnsi" w:cstheme="minorHAnsi"/>
          <w:sz w:val="24"/>
          <w:szCs w:val="24"/>
          <w:lang w:val="ru-RU"/>
        </w:rPr>
        <w:t>заработная плата в установленном порядке.</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4.13. Штат организации формируется с учетом установленной предельной наполняемости классов</w:t>
      </w:r>
      <w:r w:rsidR="00D90648">
        <w:rPr>
          <w:rFonts w:asciiTheme="minorHAnsi" w:hAnsiTheme="minorHAnsi" w:cstheme="minorHAnsi"/>
          <w:sz w:val="24"/>
          <w:szCs w:val="24"/>
          <w:lang w:val="ru-RU"/>
        </w:rPr>
        <w:t xml:space="preserve"> </w:t>
      </w:r>
      <w:r w:rsidRPr="00903F4B">
        <w:rPr>
          <w:rFonts w:asciiTheme="minorHAnsi" w:hAnsiTheme="minorHAnsi" w:cstheme="minorHAnsi"/>
          <w:sz w:val="24"/>
          <w:szCs w:val="24"/>
          <w:lang w:val="ru-RU"/>
        </w:rPr>
        <w:t xml:space="preserve"> (групп). За фактическое превышение количества обучающихся, воспитанников в классе, группе устанавливается соответствующая доплата, как это предусмотрено при расширении зоны обслуживания</w:t>
      </w:r>
      <w:r w:rsidR="002A545F" w:rsidRPr="00903F4B">
        <w:rPr>
          <w:rFonts w:asciiTheme="minorHAnsi" w:hAnsiTheme="minorHAnsi" w:cstheme="minorHAnsi"/>
          <w:sz w:val="24"/>
          <w:szCs w:val="24"/>
          <w:lang w:val="ru-RU"/>
        </w:rPr>
        <w:t xml:space="preserve"> </w:t>
      </w:r>
      <w:r w:rsidRPr="00903F4B">
        <w:rPr>
          <w:rFonts w:asciiTheme="minorHAnsi" w:hAnsiTheme="minorHAnsi" w:cstheme="minorHAnsi"/>
          <w:sz w:val="24"/>
          <w:szCs w:val="24"/>
          <w:lang w:val="ru-RU"/>
        </w:rPr>
        <w:t>или увеличении объема выполняемой работы (ст. 151 ТК РФ).</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4.14. Выплата вознаграждения за классное руководство педагогическим работникам</w:t>
      </w:r>
      <w:r w:rsidRPr="00903F4B">
        <w:rPr>
          <w:rFonts w:asciiTheme="minorHAnsi" w:hAnsiTheme="minorHAnsi" w:cstheme="minorHAnsi"/>
          <w:sz w:val="24"/>
          <w:szCs w:val="24"/>
          <w:lang w:val="ru-RU"/>
        </w:rPr>
        <w:br/>
        <w:t xml:space="preserve"> образовательной организации производится также и в каникулярный период, не совпадающий</w:t>
      </w:r>
      <w:r w:rsidRPr="00903F4B">
        <w:rPr>
          <w:rFonts w:asciiTheme="minorHAnsi" w:hAnsiTheme="minorHAnsi" w:cstheme="minorHAnsi"/>
          <w:sz w:val="24"/>
          <w:szCs w:val="24"/>
          <w:lang w:val="ru-RU"/>
        </w:rPr>
        <w:br/>
        <w:t xml:space="preserve"> с их отпуском.</w:t>
      </w:r>
    </w:p>
    <w:p w:rsidR="009B6559" w:rsidRDefault="009B6559" w:rsidP="009B6559">
      <w:pPr>
        <w:pStyle w:val="a3"/>
        <w:ind w:firstLine="720"/>
        <w:jc w:val="both"/>
        <w:rPr>
          <w:rFonts w:asciiTheme="minorHAnsi" w:hAnsiTheme="minorHAnsi" w:cstheme="minorHAnsi"/>
          <w:b/>
          <w:sz w:val="24"/>
          <w:szCs w:val="24"/>
          <w:lang w:val="ru-RU"/>
        </w:rPr>
      </w:pPr>
    </w:p>
    <w:p w:rsidR="00ED0FEC" w:rsidRPr="009B6559" w:rsidRDefault="00F22C89" w:rsidP="009B6559">
      <w:pPr>
        <w:pStyle w:val="a3"/>
        <w:ind w:firstLine="720"/>
        <w:jc w:val="both"/>
        <w:rPr>
          <w:rFonts w:asciiTheme="minorHAnsi" w:hAnsiTheme="minorHAnsi" w:cstheme="minorHAnsi"/>
          <w:b/>
          <w:sz w:val="24"/>
          <w:szCs w:val="24"/>
          <w:lang w:val="ru-RU"/>
        </w:rPr>
      </w:pPr>
      <w:r w:rsidRPr="009B6559">
        <w:rPr>
          <w:rFonts w:asciiTheme="minorHAnsi" w:hAnsiTheme="minorHAnsi" w:cstheme="minorHAnsi"/>
          <w:b/>
          <w:sz w:val="24"/>
          <w:szCs w:val="24"/>
        </w:rPr>
        <w:t>V</w:t>
      </w:r>
      <w:r w:rsidRPr="009B6559">
        <w:rPr>
          <w:rFonts w:asciiTheme="minorHAnsi" w:hAnsiTheme="minorHAnsi" w:cstheme="minorHAnsi"/>
          <w:b/>
          <w:sz w:val="24"/>
          <w:szCs w:val="24"/>
          <w:lang w:val="ru-RU"/>
        </w:rPr>
        <w:t>. Социальные гарантии и льготы</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5. Стороны пришли к соглашению о том, что:</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5.1. Гарантии и компенсации работникам предоставляются в следующих случаях:</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при заключении трудового договора (гл. 10, 11 ТК РФ);</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lastRenderedPageBreak/>
        <w:t>– при переводе на другую работу (гл. 12 ТК РФ);</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при расторжении трудового договора (гл. 13 ТК РФ);</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по вопросам оплаты труда (гл. 20–22 ТК РФ);</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при направлении в служебные командировки (гл. 24 ТК РФ);</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при совмещении работы с обучением (гл. 26 ТК РФ);</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при предоставлении ежегодного оплачиваемого отпуска (гл. 19 ТК РФ);</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в связи с задержкой выдачи трудовой книжки при увольнении (ст. 84.1 ТК РФ);</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в других случаях, предусмотренных трудовым законодательством.</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5.2. Работодатель обязуется:</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5.2.1. Обеспечивать право работников на обязательное социальное страхование от несчастных случаев</w:t>
      </w:r>
      <w:r w:rsidR="002A545F" w:rsidRPr="00903F4B">
        <w:rPr>
          <w:rFonts w:asciiTheme="minorHAnsi" w:hAnsiTheme="minorHAnsi" w:cstheme="minorHAnsi"/>
          <w:sz w:val="24"/>
          <w:szCs w:val="24"/>
          <w:lang w:val="ru-RU"/>
        </w:rPr>
        <w:t xml:space="preserve"> </w:t>
      </w:r>
      <w:r w:rsidRPr="00903F4B">
        <w:rPr>
          <w:rFonts w:asciiTheme="minorHAnsi" w:hAnsiTheme="minorHAnsi" w:cstheme="minorHAnsi"/>
          <w:sz w:val="24"/>
          <w:szCs w:val="24"/>
          <w:lang w:val="ru-RU"/>
        </w:rPr>
        <w:t>на производстве и профессиональных заболеваний и осуществлять обязательное социальное</w:t>
      </w:r>
      <w:r w:rsidR="002A545F" w:rsidRPr="00903F4B">
        <w:rPr>
          <w:rFonts w:asciiTheme="minorHAnsi" w:hAnsiTheme="minorHAnsi" w:cstheme="minorHAnsi"/>
          <w:sz w:val="24"/>
          <w:szCs w:val="24"/>
          <w:lang w:val="ru-RU"/>
        </w:rPr>
        <w:t xml:space="preserve"> </w:t>
      </w:r>
      <w:r w:rsidRPr="00903F4B">
        <w:rPr>
          <w:rFonts w:asciiTheme="minorHAnsi" w:hAnsiTheme="minorHAnsi" w:cstheme="minorHAnsi"/>
          <w:sz w:val="24"/>
          <w:szCs w:val="24"/>
          <w:lang w:val="ru-RU"/>
        </w:rPr>
        <w:t>страхование работников в порядке, установленном федеральными законами и иными нормативными</w:t>
      </w:r>
      <w:r w:rsidR="002A545F" w:rsidRPr="00903F4B">
        <w:rPr>
          <w:rFonts w:asciiTheme="minorHAnsi" w:hAnsiTheme="minorHAnsi" w:cstheme="minorHAnsi"/>
          <w:sz w:val="24"/>
          <w:szCs w:val="24"/>
          <w:lang w:val="ru-RU"/>
        </w:rPr>
        <w:t xml:space="preserve"> </w:t>
      </w:r>
      <w:r w:rsidRPr="00903F4B">
        <w:rPr>
          <w:rFonts w:asciiTheme="minorHAnsi" w:hAnsiTheme="minorHAnsi" w:cstheme="minorHAnsi"/>
          <w:sz w:val="24"/>
          <w:szCs w:val="24"/>
          <w:lang w:val="ru-RU"/>
        </w:rPr>
        <w:t>правовыми актами.</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5.2.2. Своевременно и полностью перечислять за работников страховые взносы в Пенсионный фонд РФ,</w:t>
      </w:r>
      <w:r w:rsidR="002A545F" w:rsidRPr="00903F4B">
        <w:rPr>
          <w:rFonts w:asciiTheme="minorHAnsi" w:hAnsiTheme="minorHAnsi" w:cstheme="minorHAnsi"/>
          <w:sz w:val="24"/>
          <w:szCs w:val="24"/>
          <w:lang w:val="ru-RU"/>
        </w:rPr>
        <w:t xml:space="preserve"> </w:t>
      </w:r>
      <w:r w:rsidRPr="00903F4B">
        <w:rPr>
          <w:rFonts w:asciiTheme="minorHAnsi" w:hAnsiTheme="minorHAnsi" w:cstheme="minorHAnsi"/>
          <w:sz w:val="24"/>
          <w:szCs w:val="24"/>
          <w:lang w:val="ru-RU"/>
        </w:rPr>
        <w:t>Фонд социального страхования РФ, Фонд медицинского страхования РФ.</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xml:space="preserve">5.2.3. Выплачивать единовременное пособие при выходе работника на пенсию в размере </w:t>
      </w:r>
      <w:r w:rsidR="00205B14">
        <w:rPr>
          <w:rFonts w:asciiTheme="minorHAnsi" w:hAnsiTheme="minorHAnsi" w:cstheme="minorHAnsi"/>
          <w:sz w:val="24"/>
          <w:szCs w:val="24"/>
          <w:lang w:val="ru-RU"/>
        </w:rPr>
        <w:t>5000</w:t>
      </w:r>
      <w:r w:rsidRPr="00903F4B">
        <w:rPr>
          <w:rFonts w:asciiTheme="minorHAnsi" w:hAnsiTheme="minorHAnsi" w:cstheme="minorHAnsi"/>
          <w:sz w:val="24"/>
          <w:szCs w:val="24"/>
          <w:lang w:val="ru-RU"/>
        </w:rPr>
        <w:t xml:space="preserve"> руб. за счет средств работодателя.</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5.2.4. Сохранять педагогическим работникам по истечении срока действия квалификационной категории</w:t>
      </w:r>
      <w:r w:rsidR="002A545F" w:rsidRPr="00903F4B">
        <w:rPr>
          <w:rFonts w:asciiTheme="minorHAnsi" w:hAnsiTheme="minorHAnsi" w:cstheme="minorHAnsi"/>
          <w:sz w:val="24"/>
          <w:szCs w:val="24"/>
          <w:lang w:val="ru-RU"/>
        </w:rPr>
        <w:t xml:space="preserve"> </w:t>
      </w:r>
      <w:r w:rsidRPr="00903F4B">
        <w:rPr>
          <w:rFonts w:asciiTheme="minorHAnsi" w:hAnsiTheme="minorHAnsi" w:cstheme="minorHAnsi"/>
          <w:sz w:val="24"/>
          <w:szCs w:val="24"/>
          <w:lang w:val="ru-RU"/>
        </w:rPr>
        <w:t>в течение одного года уровень оплаты труда с учетом ранее имевшейся квалификационной категории</w:t>
      </w:r>
      <w:r w:rsidR="002A545F" w:rsidRPr="00903F4B">
        <w:rPr>
          <w:rFonts w:asciiTheme="minorHAnsi" w:hAnsiTheme="minorHAnsi" w:cstheme="minorHAnsi"/>
          <w:sz w:val="24"/>
          <w:szCs w:val="24"/>
          <w:lang w:val="ru-RU"/>
        </w:rPr>
        <w:t xml:space="preserve"> </w:t>
      </w:r>
      <w:r w:rsidRPr="00903F4B">
        <w:rPr>
          <w:rFonts w:asciiTheme="minorHAnsi" w:hAnsiTheme="minorHAnsi" w:cstheme="minorHAnsi"/>
          <w:sz w:val="24"/>
          <w:szCs w:val="24"/>
          <w:lang w:val="ru-RU"/>
        </w:rPr>
        <w:t>по заявлению работника:</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при выходе на работу после нахождения в отпуске по беременности и родам, по уходу за ребенком;</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при выходе на работу после нахождения в длительном отпуске сроком до одного года в соответствии с</w:t>
      </w:r>
      <w:r w:rsidR="002A545F" w:rsidRPr="00903F4B">
        <w:rPr>
          <w:rFonts w:asciiTheme="minorHAnsi" w:hAnsiTheme="minorHAnsi" w:cstheme="minorHAnsi"/>
          <w:sz w:val="24"/>
          <w:szCs w:val="24"/>
          <w:lang w:val="ru-RU"/>
        </w:rPr>
        <w:t xml:space="preserve"> </w:t>
      </w:r>
      <w:r w:rsidRPr="00903F4B">
        <w:rPr>
          <w:rFonts w:asciiTheme="minorHAnsi" w:hAnsiTheme="minorHAnsi" w:cstheme="minorHAnsi"/>
          <w:sz w:val="24"/>
          <w:szCs w:val="24"/>
          <w:lang w:val="ru-RU"/>
        </w:rPr>
        <w:t>пунктом 4 части 5 статьи 47 Закона от 29 декабря 2012 г. 273-ФЗ «Об образовании в Российской</w:t>
      </w:r>
      <w:r w:rsidR="002A545F" w:rsidRPr="00903F4B">
        <w:rPr>
          <w:rFonts w:asciiTheme="minorHAnsi" w:hAnsiTheme="minorHAnsi" w:cstheme="minorHAnsi"/>
          <w:sz w:val="24"/>
          <w:szCs w:val="24"/>
          <w:lang w:val="ru-RU"/>
        </w:rPr>
        <w:t xml:space="preserve"> </w:t>
      </w:r>
      <w:r w:rsidRPr="00903F4B">
        <w:rPr>
          <w:rFonts w:asciiTheme="minorHAnsi" w:hAnsiTheme="minorHAnsi" w:cstheme="minorHAnsi"/>
          <w:sz w:val="24"/>
          <w:szCs w:val="24"/>
          <w:lang w:val="ru-RU"/>
        </w:rPr>
        <w:t>Федерации»;</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в случае истечения срока действия квалификационной категории, установленной педагогическим</w:t>
      </w:r>
      <w:r w:rsidR="002A545F" w:rsidRPr="00903F4B">
        <w:rPr>
          <w:rFonts w:asciiTheme="minorHAnsi" w:hAnsiTheme="minorHAnsi" w:cstheme="minorHAnsi"/>
          <w:sz w:val="24"/>
          <w:szCs w:val="24"/>
          <w:lang w:val="ru-RU"/>
        </w:rPr>
        <w:t xml:space="preserve"> </w:t>
      </w:r>
      <w:r w:rsidRPr="00903F4B">
        <w:rPr>
          <w:rFonts w:asciiTheme="minorHAnsi" w:hAnsiTheme="minorHAnsi" w:cstheme="minorHAnsi"/>
          <w:sz w:val="24"/>
          <w:szCs w:val="24"/>
          <w:lang w:val="ru-RU"/>
        </w:rPr>
        <w:t>работникам и руководителям образовательных организаций, которым до назначения пенсии по старости</w:t>
      </w:r>
      <w:r w:rsidR="002A545F" w:rsidRPr="00903F4B">
        <w:rPr>
          <w:rFonts w:asciiTheme="minorHAnsi" w:hAnsiTheme="minorHAnsi" w:cstheme="minorHAnsi"/>
          <w:sz w:val="24"/>
          <w:szCs w:val="24"/>
          <w:lang w:val="ru-RU"/>
        </w:rPr>
        <w:t xml:space="preserve"> </w:t>
      </w:r>
      <w:r w:rsidRPr="00903F4B">
        <w:rPr>
          <w:rFonts w:asciiTheme="minorHAnsi" w:hAnsiTheme="minorHAnsi" w:cstheme="minorHAnsi"/>
          <w:sz w:val="24"/>
          <w:szCs w:val="24"/>
          <w:lang w:val="ru-RU"/>
        </w:rPr>
        <w:t>осталось менее одного года.</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5.2.5. Ходатайствовать перед органом местного самоуправления о предоставлении жилья нуждающимся</w:t>
      </w:r>
      <w:r w:rsidR="002A545F" w:rsidRPr="00903F4B">
        <w:rPr>
          <w:rFonts w:asciiTheme="minorHAnsi" w:hAnsiTheme="minorHAnsi" w:cstheme="minorHAnsi"/>
          <w:sz w:val="24"/>
          <w:szCs w:val="24"/>
          <w:lang w:val="ru-RU"/>
        </w:rPr>
        <w:t xml:space="preserve"> </w:t>
      </w:r>
      <w:r w:rsidRPr="00903F4B">
        <w:rPr>
          <w:rFonts w:asciiTheme="minorHAnsi" w:hAnsiTheme="minorHAnsi" w:cstheme="minorHAnsi"/>
          <w:sz w:val="24"/>
          <w:szCs w:val="24"/>
          <w:lang w:val="ru-RU"/>
        </w:rPr>
        <w:t>работникам и выделении ссуд на его приобретение (строительство).</w:t>
      </w:r>
    </w:p>
    <w:p w:rsidR="00ED0FEC" w:rsidRPr="00903F4B" w:rsidRDefault="00F22C89" w:rsidP="00903F4B">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xml:space="preserve">5.2.6. Оказывать работникам материальную помощь при рождении ребенка в размере </w:t>
      </w:r>
      <w:r w:rsidR="00205B14">
        <w:rPr>
          <w:rFonts w:asciiTheme="minorHAnsi" w:hAnsiTheme="minorHAnsi" w:cstheme="minorHAnsi"/>
          <w:sz w:val="24"/>
          <w:szCs w:val="24"/>
          <w:lang w:val="ru-RU"/>
        </w:rPr>
        <w:t>до 5000</w:t>
      </w:r>
      <w:r w:rsidRPr="00903F4B">
        <w:rPr>
          <w:rFonts w:asciiTheme="minorHAnsi" w:hAnsiTheme="minorHAnsi" w:cstheme="minorHAnsi"/>
          <w:sz w:val="24"/>
          <w:szCs w:val="24"/>
        </w:rPr>
        <w:t> </w:t>
      </w:r>
      <w:r w:rsidRPr="00903F4B">
        <w:rPr>
          <w:rFonts w:asciiTheme="minorHAnsi" w:hAnsiTheme="minorHAnsi" w:cstheme="minorHAnsi"/>
          <w:sz w:val="24"/>
          <w:szCs w:val="24"/>
          <w:lang w:val="ru-RU"/>
        </w:rPr>
        <w:t>руб.</w:t>
      </w:r>
    </w:p>
    <w:p w:rsidR="00903F4B" w:rsidRDefault="00903F4B" w:rsidP="00903F4B">
      <w:pPr>
        <w:pStyle w:val="a3"/>
        <w:ind w:firstLine="720"/>
        <w:jc w:val="both"/>
        <w:rPr>
          <w:rFonts w:asciiTheme="minorHAnsi" w:hAnsiTheme="minorHAnsi" w:cstheme="minorHAnsi"/>
          <w:b/>
          <w:sz w:val="24"/>
          <w:szCs w:val="24"/>
          <w:lang w:val="ru-RU"/>
        </w:rPr>
      </w:pPr>
      <w:r>
        <w:rPr>
          <w:rFonts w:asciiTheme="minorHAnsi" w:hAnsiTheme="minorHAnsi" w:cstheme="minorHAnsi"/>
          <w:b/>
          <w:sz w:val="24"/>
          <w:szCs w:val="24"/>
          <w:lang w:val="ru-RU"/>
        </w:rPr>
        <w:t xml:space="preserve"> </w:t>
      </w:r>
    </w:p>
    <w:p w:rsidR="00ED0FEC" w:rsidRPr="00903F4B" w:rsidRDefault="00F22C89" w:rsidP="00903F4B">
      <w:pPr>
        <w:pStyle w:val="a3"/>
        <w:ind w:firstLine="720"/>
        <w:jc w:val="both"/>
        <w:rPr>
          <w:rFonts w:asciiTheme="minorHAnsi" w:hAnsiTheme="minorHAnsi" w:cstheme="minorHAnsi"/>
          <w:b/>
          <w:sz w:val="24"/>
          <w:szCs w:val="24"/>
          <w:lang w:val="ru-RU"/>
        </w:rPr>
      </w:pPr>
      <w:r w:rsidRPr="00903F4B">
        <w:rPr>
          <w:rFonts w:asciiTheme="minorHAnsi" w:hAnsiTheme="minorHAnsi" w:cstheme="minorHAnsi"/>
          <w:b/>
          <w:sz w:val="24"/>
          <w:szCs w:val="24"/>
        </w:rPr>
        <w:t>VI</w:t>
      </w:r>
      <w:r w:rsidRPr="00903F4B">
        <w:rPr>
          <w:rFonts w:asciiTheme="minorHAnsi" w:hAnsiTheme="minorHAnsi" w:cstheme="minorHAnsi"/>
          <w:b/>
          <w:sz w:val="24"/>
          <w:szCs w:val="24"/>
          <w:lang w:val="ru-RU"/>
        </w:rPr>
        <w:t>. Охрана труда и здоровья</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6. Для реализации права работников на здоровые и безопасные условия труда, внедрения современных</w:t>
      </w:r>
      <w:r w:rsidR="002A545F" w:rsidRPr="00903F4B">
        <w:rPr>
          <w:rFonts w:asciiTheme="minorHAnsi" w:hAnsiTheme="minorHAnsi" w:cstheme="minorHAnsi"/>
          <w:sz w:val="24"/>
          <w:szCs w:val="24"/>
          <w:lang w:val="ru-RU"/>
        </w:rPr>
        <w:t xml:space="preserve"> </w:t>
      </w:r>
      <w:r w:rsidRPr="00903F4B">
        <w:rPr>
          <w:rFonts w:asciiTheme="minorHAnsi" w:hAnsiTheme="minorHAnsi" w:cstheme="minorHAnsi"/>
          <w:sz w:val="24"/>
          <w:szCs w:val="24"/>
          <w:lang w:val="ru-RU"/>
        </w:rPr>
        <w:t>средств безопасности труда, предупреждающих производственный травматизм и возникновение</w:t>
      </w:r>
      <w:r w:rsidR="002A545F" w:rsidRPr="00903F4B">
        <w:rPr>
          <w:rFonts w:asciiTheme="minorHAnsi" w:hAnsiTheme="minorHAnsi" w:cstheme="minorHAnsi"/>
          <w:sz w:val="24"/>
          <w:szCs w:val="24"/>
          <w:lang w:val="ru-RU"/>
        </w:rPr>
        <w:t xml:space="preserve"> </w:t>
      </w:r>
      <w:r w:rsidRPr="00903F4B">
        <w:rPr>
          <w:rFonts w:asciiTheme="minorHAnsi" w:hAnsiTheme="minorHAnsi" w:cstheme="minorHAnsi"/>
          <w:sz w:val="24"/>
          <w:szCs w:val="24"/>
          <w:lang w:val="ru-RU"/>
        </w:rPr>
        <w:t>профессиональных заболеваний, заключается соглашение по охране труда.</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6.1. Работодатель обязуется:</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6.1.1. Обеспечивать безопасные и здоровые условия труда при проведении образовательного процесса.</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w:t>
      </w:r>
      <w:r w:rsidRPr="00903F4B">
        <w:rPr>
          <w:rFonts w:asciiTheme="minorHAnsi" w:hAnsiTheme="minorHAnsi" w:cstheme="minorHAnsi"/>
          <w:sz w:val="24"/>
          <w:szCs w:val="24"/>
        </w:rPr>
        <w:t> </w:t>
      </w:r>
      <w:r w:rsidRPr="00903F4B">
        <w:rPr>
          <w:rFonts w:asciiTheme="minorHAnsi" w:hAnsiTheme="minorHAnsi" w:cstheme="minorHAnsi"/>
          <w:sz w:val="24"/>
          <w:szCs w:val="24"/>
          <w:lang w:val="ru-RU"/>
        </w:rPr>
        <w:t>процента от суммы затрат на образовательные услуги (ст. 226 ТК РФ).</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6.1.3. Использовать возможность возврата части страховых взносов (до 20</w:t>
      </w:r>
      <w:r w:rsidRPr="00903F4B">
        <w:rPr>
          <w:rFonts w:asciiTheme="minorHAnsi" w:hAnsiTheme="minorHAnsi" w:cstheme="minorHAnsi"/>
          <w:sz w:val="24"/>
          <w:szCs w:val="24"/>
        </w:rPr>
        <w:t> </w:t>
      </w:r>
      <w:r w:rsidRPr="00903F4B">
        <w:rPr>
          <w:rFonts w:asciiTheme="minorHAnsi" w:hAnsiTheme="minorHAnsi" w:cstheme="minorHAnsi"/>
          <w:sz w:val="24"/>
          <w:szCs w:val="24"/>
          <w:lang w:val="ru-RU"/>
        </w:rPr>
        <w:t>процентов) на</w:t>
      </w:r>
      <w:r w:rsidRPr="00903F4B">
        <w:rPr>
          <w:rFonts w:asciiTheme="minorHAnsi" w:hAnsiTheme="minorHAnsi" w:cstheme="minorHAnsi"/>
          <w:sz w:val="24"/>
          <w:szCs w:val="24"/>
          <w:lang w:val="ru-RU"/>
        </w:rPr>
        <w:br/>
        <w:t xml:space="preserve">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lastRenderedPageBreak/>
        <w:t>6.1.4. Проводить обучение по охране труда и проверку знаний требований охраны труда работников образовательных организаций не реже одного раза в три года.</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6.1.5. Обеспечивать проверку знаний работников образовательной организации по охране труда</w:t>
      </w:r>
      <w:r w:rsidR="00D90648">
        <w:rPr>
          <w:rFonts w:asciiTheme="minorHAnsi" w:hAnsiTheme="minorHAnsi" w:cstheme="minorHAnsi"/>
          <w:sz w:val="24"/>
          <w:szCs w:val="24"/>
          <w:lang w:val="ru-RU"/>
        </w:rPr>
        <w:t xml:space="preserve"> </w:t>
      </w:r>
      <w:r w:rsidRPr="00903F4B">
        <w:rPr>
          <w:rFonts w:asciiTheme="minorHAnsi" w:hAnsiTheme="minorHAnsi" w:cstheme="minorHAnsi"/>
          <w:sz w:val="24"/>
          <w:szCs w:val="24"/>
          <w:lang w:val="ru-RU"/>
        </w:rPr>
        <w:t>к началу каждого учебного года.</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6.1.6. Обес</w:t>
      </w:r>
      <w:r w:rsidR="00D90648">
        <w:rPr>
          <w:rFonts w:asciiTheme="minorHAnsi" w:hAnsiTheme="minorHAnsi" w:cstheme="minorHAnsi"/>
          <w:sz w:val="24"/>
          <w:szCs w:val="24"/>
          <w:lang w:val="ru-RU"/>
        </w:rPr>
        <w:t>п</w:t>
      </w:r>
      <w:r w:rsidRPr="00903F4B">
        <w:rPr>
          <w:rFonts w:asciiTheme="minorHAnsi" w:hAnsiTheme="minorHAnsi" w:cstheme="minorHAnsi"/>
          <w:sz w:val="24"/>
          <w:szCs w:val="24"/>
          <w:lang w:val="ru-RU"/>
        </w:rPr>
        <w:t>ечить наличие правил, инструкций, журналов инструктажа и других обязательных материалов на рабочих местах.</w:t>
      </w:r>
    </w:p>
    <w:p w:rsidR="00E54D86"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6.1.7. Разработать и утвердить инструкции по охране труда по видам работ и профессиям в</w:t>
      </w:r>
      <w:r w:rsidRPr="00903F4B">
        <w:rPr>
          <w:rFonts w:asciiTheme="minorHAnsi" w:hAnsiTheme="minorHAnsi" w:cstheme="minorHAnsi"/>
          <w:sz w:val="24"/>
          <w:szCs w:val="24"/>
          <w:lang w:val="ru-RU"/>
        </w:rPr>
        <w:br/>
        <w:t xml:space="preserve"> соответствии со штатным расписанием</w:t>
      </w:r>
      <w:r w:rsidR="00E54D86" w:rsidRPr="00903F4B">
        <w:rPr>
          <w:rFonts w:asciiTheme="minorHAnsi" w:hAnsiTheme="minorHAnsi" w:cstheme="minorHAnsi"/>
          <w:sz w:val="24"/>
          <w:szCs w:val="24"/>
          <w:lang w:val="ru-RU"/>
        </w:rPr>
        <w:t>.</w:t>
      </w:r>
      <w:r w:rsidRPr="00903F4B">
        <w:rPr>
          <w:rFonts w:asciiTheme="minorHAnsi" w:hAnsiTheme="minorHAnsi" w:cstheme="minorHAnsi"/>
          <w:sz w:val="24"/>
          <w:szCs w:val="24"/>
          <w:lang w:val="ru-RU"/>
        </w:rPr>
        <w:t xml:space="preserve"> </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6.1.8. Обеспечивать проведение в установленном порядке работ по специальной оценке условий труда на рабочих местах.</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6.1.9. Предоставлять гарантии и компенсации работникам, занятым на работах с вредными и (или) опасными условиями труда, в соответствии с ТК РФ, иными нормативными правовыми актами, содержащими государственные нормативные требования охраны труда.</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6.1.10. Обеспечивать работников сертифицированной спецодеждой и другими средствами</w:t>
      </w:r>
      <w:r w:rsidRPr="00903F4B">
        <w:rPr>
          <w:rFonts w:asciiTheme="minorHAnsi" w:hAnsiTheme="minorHAnsi" w:cstheme="minorHAnsi"/>
          <w:sz w:val="24"/>
          <w:szCs w:val="24"/>
          <w:lang w:val="ru-RU"/>
        </w:rPr>
        <w:br/>
        <w:t xml:space="preserve"> индивидуальной защиты (СИЗ), молоком или другими равноценными пищевыми продуктами,</w:t>
      </w:r>
      <w:r w:rsidRPr="00903F4B">
        <w:rPr>
          <w:rFonts w:asciiTheme="minorHAnsi" w:hAnsiTheme="minorHAnsi" w:cstheme="minorHAnsi"/>
          <w:sz w:val="24"/>
          <w:szCs w:val="24"/>
          <w:lang w:val="ru-RU"/>
        </w:rPr>
        <w:br/>
        <w:t xml:space="preserve"> смывающими и обезвреживающими средствами в соответствии с установленными нормами.</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6.1.11. 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6.1.12. Обеспечивать установленный санитарными нормами тепловой режим в помещениях.</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6.1.13. Проводить своевременное расследование несчастных случаев на производстве в соответствии с</w:t>
      </w:r>
      <w:r w:rsidR="00E54D86" w:rsidRPr="00903F4B">
        <w:rPr>
          <w:rFonts w:asciiTheme="minorHAnsi" w:hAnsiTheme="minorHAnsi" w:cstheme="minorHAnsi"/>
          <w:sz w:val="24"/>
          <w:szCs w:val="24"/>
          <w:lang w:val="ru-RU"/>
        </w:rPr>
        <w:t xml:space="preserve"> </w:t>
      </w:r>
      <w:r w:rsidRPr="00903F4B">
        <w:rPr>
          <w:rFonts w:asciiTheme="minorHAnsi" w:hAnsiTheme="minorHAnsi" w:cstheme="minorHAnsi"/>
          <w:sz w:val="24"/>
          <w:szCs w:val="24"/>
          <w:lang w:val="ru-RU"/>
        </w:rPr>
        <w:t>действующим законодательством и вести их учет.</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6.1.14. Обеспечивать соблюдение работниками требований, правил и инструкций по охране труда.</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6.1.1</w:t>
      </w:r>
      <w:r w:rsidR="00205B14">
        <w:rPr>
          <w:rFonts w:asciiTheme="minorHAnsi" w:hAnsiTheme="minorHAnsi" w:cstheme="minorHAnsi"/>
          <w:sz w:val="24"/>
          <w:szCs w:val="24"/>
          <w:lang w:val="ru-RU"/>
        </w:rPr>
        <w:t>5</w:t>
      </w:r>
      <w:r w:rsidRPr="00903F4B">
        <w:rPr>
          <w:rFonts w:asciiTheme="minorHAnsi" w:hAnsiTheme="minorHAnsi" w:cstheme="minorHAnsi"/>
          <w:sz w:val="24"/>
          <w:szCs w:val="24"/>
          <w:lang w:val="ru-RU"/>
        </w:rPr>
        <w:t>. Создать на паритетной основе комиссию по охране труда для осуществления контроля за состоянием условий и охраны</w:t>
      </w:r>
      <w:r w:rsidR="00E54D86" w:rsidRPr="00903F4B">
        <w:rPr>
          <w:rFonts w:asciiTheme="minorHAnsi" w:hAnsiTheme="minorHAnsi" w:cstheme="minorHAnsi"/>
          <w:sz w:val="24"/>
          <w:szCs w:val="24"/>
          <w:lang w:val="ru-RU"/>
        </w:rPr>
        <w:t xml:space="preserve"> </w:t>
      </w:r>
      <w:r w:rsidRPr="00903F4B">
        <w:rPr>
          <w:rFonts w:asciiTheme="minorHAnsi" w:hAnsiTheme="minorHAnsi" w:cstheme="minorHAnsi"/>
          <w:sz w:val="24"/>
          <w:szCs w:val="24"/>
          <w:lang w:val="ru-RU"/>
        </w:rPr>
        <w:t>труда, выполнением соглашения по охране труда.</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6.1.1</w:t>
      </w:r>
      <w:r w:rsidR="00205B14">
        <w:rPr>
          <w:rFonts w:asciiTheme="minorHAnsi" w:hAnsiTheme="minorHAnsi" w:cstheme="minorHAnsi"/>
          <w:sz w:val="24"/>
          <w:szCs w:val="24"/>
          <w:lang w:val="ru-RU"/>
        </w:rPr>
        <w:t>6</w:t>
      </w:r>
      <w:r w:rsidRPr="00903F4B">
        <w:rPr>
          <w:rFonts w:asciiTheme="minorHAnsi" w:hAnsiTheme="minorHAnsi" w:cstheme="minorHAnsi"/>
          <w:sz w:val="24"/>
          <w:szCs w:val="24"/>
          <w:lang w:val="ru-RU"/>
        </w:rPr>
        <w:t>.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6.2. В случае отказа работника от работы при возникновении опасности для его жизни и здоровья</w:t>
      </w:r>
      <w:r w:rsidR="00D90648">
        <w:rPr>
          <w:rFonts w:asciiTheme="minorHAnsi" w:hAnsiTheme="minorHAnsi" w:cstheme="minorHAnsi"/>
          <w:sz w:val="24"/>
          <w:szCs w:val="24"/>
          <w:lang w:val="ru-RU"/>
        </w:rPr>
        <w:t xml:space="preserve"> </w:t>
      </w:r>
      <w:r w:rsidRPr="00903F4B">
        <w:rPr>
          <w:rFonts w:asciiTheme="minorHAnsi" w:hAnsiTheme="minorHAnsi" w:cstheme="minorHAnsi"/>
          <w:sz w:val="24"/>
          <w:szCs w:val="24"/>
          <w:lang w:val="ru-RU"/>
        </w:rPr>
        <w:t xml:space="preserve">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6.3. Работники обязуются:</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6.3.1. Соблюдать требования охраны труда, установленные законами и иными нормативными</w:t>
      </w:r>
      <w:r w:rsidR="00D90648">
        <w:rPr>
          <w:rFonts w:asciiTheme="minorHAnsi" w:hAnsiTheme="minorHAnsi" w:cstheme="minorHAnsi"/>
          <w:sz w:val="24"/>
          <w:szCs w:val="24"/>
          <w:lang w:val="ru-RU"/>
        </w:rPr>
        <w:t xml:space="preserve"> </w:t>
      </w:r>
      <w:r w:rsidRPr="00903F4B">
        <w:rPr>
          <w:rFonts w:asciiTheme="minorHAnsi" w:hAnsiTheme="minorHAnsi" w:cstheme="minorHAnsi"/>
          <w:sz w:val="24"/>
          <w:szCs w:val="24"/>
          <w:lang w:val="ru-RU"/>
        </w:rPr>
        <w:t xml:space="preserve"> правовыми актами, а также правилами и инструкциями по охране труда.</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6.3.2.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6.3.3.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6.3.4. Правильно применять средства индивидуальной и коллективной защиты.</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xml:space="preserve">6.3.5. 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w:t>
      </w:r>
      <w:r w:rsidRPr="00903F4B">
        <w:rPr>
          <w:rFonts w:asciiTheme="minorHAnsi" w:hAnsiTheme="minorHAnsi" w:cstheme="minorHAnsi"/>
          <w:sz w:val="24"/>
          <w:szCs w:val="24"/>
          <w:lang w:val="ru-RU"/>
        </w:rPr>
        <w:lastRenderedPageBreak/>
        <w:t>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заболевания (отравления).</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6.4. Работник имеет право отказаться от выполнения работы в случае возникновения на рабочем месте ситуации, угрожающей его жизни и здоровью, а также при не</w:t>
      </w:r>
      <w:r w:rsidR="00E54D86" w:rsidRPr="00903F4B">
        <w:rPr>
          <w:rFonts w:asciiTheme="minorHAnsi" w:hAnsiTheme="minorHAnsi" w:cstheme="minorHAnsi"/>
          <w:sz w:val="24"/>
          <w:szCs w:val="24"/>
          <w:lang w:val="ru-RU"/>
        </w:rPr>
        <w:t xml:space="preserve"> </w:t>
      </w:r>
      <w:r w:rsidRPr="00903F4B">
        <w:rPr>
          <w:rFonts w:asciiTheme="minorHAnsi" w:hAnsiTheme="minorHAnsi" w:cstheme="minorHAnsi"/>
          <w:sz w:val="24"/>
          <w:szCs w:val="24"/>
          <w:lang w:val="ru-RU"/>
        </w:rPr>
        <w:t>обеспечении необходимыми средствами индивидуальной и коллективной защиты до устранения выявленных нарушений.</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6.5. Работодатель гарантирует наличие оборудованного помещения для отдыха и приема</w:t>
      </w:r>
      <w:r w:rsidRPr="00903F4B">
        <w:rPr>
          <w:rFonts w:asciiTheme="minorHAnsi" w:hAnsiTheme="minorHAnsi" w:cstheme="minorHAnsi"/>
          <w:sz w:val="24"/>
          <w:szCs w:val="24"/>
          <w:lang w:val="ru-RU"/>
        </w:rPr>
        <w:br/>
        <w:t xml:space="preserve"> пищи работников образовательной организации.</w:t>
      </w:r>
    </w:p>
    <w:p w:rsidR="00D90648" w:rsidRDefault="00D90648" w:rsidP="00903F4B">
      <w:pPr>
        <w:pStyle w:val="a3"/>
        <w:jc w:val="both"/>
        <w:rPr>
          <w:rFonts w:asciiTheme="minorHAnsi" w:hAnsiTheme="minorHAnsi" w:cstheme="minorHAnsi"/>
          <w:b/>
          <w:sz w:val="24"/>
          <w:szCs w:val="24"/>
          <w:lang w:val="ru-RU"/>
        </w:rPr>
      </w:pPr>
    </w:p>
    <w:p w:rsidR="00ED0FEC" w:rsidRPr="00D90648" w:rsidRDefault="00F22C89" w:rsidP="00D90648">
      <w:pPr>
        <w:pStyle w:val="a3"/>
        <w:ind w:firstLine="720"/>
        <w:jc w:val="both"/>
        <w:rPr>
          <w:rFonts w:asciiTheme="minorHAnsi" w:hAnsiTheme="minorHAnsi" w:cstheme="minorHAnsi"/>
          <w:b/>
          <w:sz w:val="24"/>
          <w:szCs w:val="24"/>
          <w:lang w:val="ru-RU"/>
        </w:rPr>
      </w:pPr>
      <w:r w:rsidRPr="00D90648">
        <w:rPr>
          <w:rFonts w:asciiTheme="minorHAnsi" w:hAnsiTheme="minorHAnsi" w:cstheme="minorHAnsi"/>
          <w:b/>
          <w:sz w:val="24"/>
          <w:szCs w:val="24"/>
        </w:rPr>
        <w:t>VII</w:t>
      </w:r>
      <w:r w:rsidRPr="00D90648">
        <w:rPr>
          <w:rFonts w:asciiTheme="minorHAnsi" w:hAnsiTheme="minorHAnsi" w:cstheme="minorHAnsi"/>
          <w:b/>
          <w:sz w:val="24"/>
          <w:szCs w:val="24"/>
          <w:lang w:val="ru-RU"/>
        </w:rPr>
        <w:t>. Гарантии профсоюзной деятельности</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7.1.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7.2. 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w:t>
      </w:r>
      <w:r w:rsidRPr="00903F4B">
        <w:rPr>
          <w:rFonts w:asciiTheme="minorHAnsi" w:hAnsiTheme="minorHAnsi" w:cstheme="minorHAnsi"/>
          <w:sz w:val="24"/>
          <w:szCs w:val="24"/>
        </w:rPr>
        <w:t> </w:t>
      </w:r>
      <w:r w:rsidRPr="00903F4B">
        <w:rPr>
          <w:rFonts w:asciiTheme="minorHAnsi" w:hAnsiTheme="minorHAnsi" w:cstheme="minorHAnsi"/>
          <w:sz w:val="24"/>
          <w:szCs w:val="24"/>
          <w:lang w:val="ru-RU"/>
        </w:rPr>
        <w:t>процента (ч. 6 ст. 377 ТК РФ).</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7.3. В целях создания условий для успешной деятельности первичной профсоюзной организации и ее выборного органа в соответствии с ТК РФ, Законом от 12 января 1996 г. № 10-ФЗ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xml:space="preserve">7.3.1.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w:t>
      </w:r>
      <w:r w:rsidR="00E54D86" w:rsidRPr="00903F4B">
        <w:rPr>
          <w:rFonts w:asciiTheme="minorHAnsi" w:hAnsiTheme="minorHAnsi" w:cstheme="minorHAnsi"/>
          <w:sz w:val="24"/>
          <w:szCs w:val="24"/>
          <w:lang w:val="ru-RU"/>
        </w:rPr>
        <w:t xml:space="preserve">или представителей трудового коллектива </w:t>
      </w:r>
      <w:r w:rsidRPr="00903F4B">
        <w:rPr>
          <w:rFonts w:asciiTheme="minorHAnsi" w:hAnsiTheme="minorHAnsi" w:cstheme="minorHAnsi"/>
          <w:sz w:val="24"/>
          <w:szCs w:val="24"/>
          <w:lang w:val="ru-RU"/>
        </w:rPr>
        <w:t>организации в порядке и на условиях, предусмотренных трудовым законодательством и настоящим коллективным договором.</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7.3.2. Соблюдать права профсоюза, установленные законодательством и настоящим коллективным договором (гл. 58 ТК РФ).</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 370 ТК РФ, ст. 11 Закона от 12 января 1996 г. № 10-ФЗ «О профессиональных союзах, их правах и гарантиях деятельности»).</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7.3.4. Безвозмездно предоставлять выборному органу первичной профсоюзной организации помещения как для его постоянной работы,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7.3.5.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7.3.6.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организации.</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7.3.7.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 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 377 ТК).</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lastRenderedPageBreak/>
        <w:t>7.3.8.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7.3.9.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7.4. Взаимодействие работодателя с выборным органом первичной профсоюзной организации</w:t>
      </w:r>
      <w:r w:rsidR="00D90648">
        <w:rPr>
          <w:rFonts w:asciiTheme="minorHAnsi" w:hAnsiTheme="minorHAnsi" w:cstheme="minorHAnsi"/>
          <w:sz w:val="24"/>
          <w:szCs w:val="24"/>
          <w:lang w:val="ru-RU"/>
        </w:rPr>
        <w:t xml:space="preserve"> </w:t>
      </w:r>
      <w:r w:rsidRPr="00903F4B">
        <w:rPr>
          <w:rFonts w:asciiTheme="minorHAnsi" w:hAnsiTheme="minorHAnsi" w:cstheme="minorHAnsi"/>
          <w:sz w:val="24"/>
          <w:szCs w:val="24"/>
          <w:lang w:val="ru-RU"/>
        </w:rPr>
        <w:t xml:space="preserve"> осуществляется посредством:</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w:t>
      </w:r>
      <w:r w:rsidRPr="00903F4B">
        <w:rPr>
          <w:rFonts w:asciiTheme="minorHAnsi" w:hAnsiTheme="minorHAnsi" w:cstheme="minorHAnsi"/>
          <w:sz w:val="24"/>
          <w:szCs w:val="24"/>
        </w:rPr>
        <w:t> </w:t>
      </w:r>
      <w:r w:rsidRPr="00903F4B">
        <w:rPr>
          <w:rFonts w:asciiTheme="minorHAnsi" w:hAnsiTheme="minorHAnsi" w:cstheme="minorHAnsi"/>
          <w:sz w:val="24"/>
          <w:szCs w:val="24"/>
          <w:lang w:val="ru-RU"/>
        </w:rPr>
        <w:t>учета мотивированного мнения выборного органа первичной профсоюзной организации в порядке, установленном статьями 372 и 373 ТК РФ;</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w:t>
      </w:r>
      <w:r w:rsidRPr="00903F4B">
        <w:rPr>
          <w:rFonts w:asciiTheme="minorHAnsi" w:hAnsiTheme="minorHAnsi" w:cstheme="minorHAnsi"/>
          <w:sz w:val="24"/>
          <w:szCs w:val="24"/>
        </w:rPr>
        <w:t> </w:t>
      </w:r>
      <w:r w:rsidRPr="00903F4B">
        <w:rPr>
          <w:rFonts w:asciiTheme="minorHAnsi" w:hAnsiTheme="minorHAnsi" w:cstheme="minorHAnsi"/>
          <w:sz w:val="24"/>
          <w:szCs w:val="24"/>
          <w:lang w:val="ru-RU"/>
        </w:rPr>
        <w:t>согласования (письменного) при принятии решений руководителем образовательной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7.5. С учетом мнения выборного органа первичной профсоюзной</w:t>
      </w:r>
      <w:r w:rsidR="00E771CD" w:rsidRPr="00903F4B">
        <w:rPr>
          <w:rFonts w:asciiTheme="minorHAnsi" w:hAnsiTheme="minorHAnsi" w:cstheme="minorHAnsi"/>
          <w:sz w:val="24"/>
          <w:szCs w:val="24"/>
          <w:lang w:val="ru-RU"/>
        </w:rPr>
        <w:t xml:space="preserve"> или представителей трудового коллектива</w:t>
      </w:r>
      <w:r w:rsidRPr="00903F4B">
        <w:rPr>
          <w:rFonts w:asciiTheme="minorHAnsi" w:hAnsiTheme="minorHAnsi" w:cstheme="minorHAnsi"/>
          <w:sz w:val="24"/>
          <w:szCs w:val="24"/>
          <w:lang w:val="ru-RU"/>
        </w:rPr>
        <w:t xml:space="preserve"> организации производится:</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установление системы оплаты труда работников, включая порядок стимулирования труда в организации (ст. 144 ТК РФ);</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принятие правил трудового распорядка (ст. 190 ТК РФ);</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составление графиков сменности (ст. 103 ТК РФ);</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установление сроков выплаты заработной платы работникам (ст. 136 ТК РФ);</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привлечение к сверхурочным работам (ст. 99 ТК РФ);</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установление режима работы с разделением рабочего дня на части с перерывом 2 и более часа и порядка компенсации такого режима работы (ст. 105 ТК РФ);</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привлечение к работе в выходные и нерабочие праздничные дни (ст. 113 ТК РФ);</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установление очередности предоставления отпусков (ст. 123 ТК РФ);</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(ст. 100 ТК РФ);</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принятие решения о временном введении режима неполного рабочего времени при угрозе массовых увольнений и его отмене (ст. 180 ТК РФ);</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утверждение формы расчетного листка (ст. 136 ТК РФ);</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определение форм подготовки работников и дополнительного профессионального образования</w:t>
      </w:r>
      <w:r w:rsidR="00D90648">
        <w:rPr>
          <w:rFonts w:asciiTheme="minorHAnsi" w:hAnsiTheme="minorHAnsi" w:cstheme="minorHAnsi"/>
          <w:sz w:val="24"/>
          <w:szCs w:val="24"/>
          <w:lang w:val="ru-RU"/>
        </w:rPr>
        <w:t xml:space="preserve"> </w:t>
      </w:r>
      <w:r w:rsidRPr="00903F4B">
        <w:rPr>
          <w:rFonts w:asciiTheme="minorHAnsi" w:hAnsiTheme="minorHAnsi" w:cstheme="minorHAnsi"/>
          <w:sz w:val="24"/>
          <w:szCs w:val="24"/>
          <w:lang w:val="ru-RU"/>
        </w:rPr>
        <w:t xml:space="preserve"> работников, перечень необходимых профессий и специальностей (ст. 196 ТК РФ);</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определение сроков проведения специальной оценки условий труда (ст. 22 ТК РФ);</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формирование аттестационной комиссии в образовательной организации (ст. 82 ТК РФ);</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формирование комиссии по урегулированию споров между участниками образовательных отношений (ч. 6 ст. 45 Закона от 29 декабря 2012 г. № 273-ФЗ «Об образовании в Российской Федерации»);</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изменение условий труда (ст. 74 ТК РФ);</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принятие локальных нормативных актов организации, закрепляющих нормы профессиональной этики педагогических работников.</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7.6. С учетом мотивированного мнения выборного органа первичной профсоюзной организации</w:t>
      </w:r>
      <w:r w:rsidR="00E771CD" w:rsidRPr="00903F4B">
        <w:rPr>
          <w:rFonts w:asciiTheme="minorHAnsi" w:hAnsiTheme="minorHAnsi" w:cstheme="minorHAnsi"/>
          <w:sz w:val="24"/>
          <w:szCs w:val="24"/>
          <w:lang w:val="ru-RU"/>
        </w:rPr>
        <w:t xml:space="preserve"> или представителей трудового коллектива</w:t>
      </w:r>
      <w:r w:rsidRPr="00903F4B">
        <w:rPr>
          <w:rFonts w:asciiTheme="minorHAnsi" w:hAnsiTheme="minorHAnsi" w:cstheme="minorHAnsi"/>
          <w:sz w:val="24"/>
          <w:szCs w:val="24"/>
          <w:lang w:val="ru-RU"/>
        </w:rPr>
        <w:t xml:space="preserve"> производится расторжение трудового договора с работниками, являющимися членами профсоюза, по следующим основаниям:</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сокращение численности или штата работников организации (ст. 81, 82, 373 ТК РФ);</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 81, 82, 373 ТК РФ);</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lastRenderedPageBreak/>
        <w:t>– неоднократное неисполнение работником без уважительных причин трудовых обязанностей, если он имеет дисциплинарное взыскание (ст. 81, 82, 373 ТК РФ);</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повторное в течение одного года грубое нарушение устава организации, осуществляющей</w:t>
      </w:r>
      <w:r w:rsidRPr="00903F4B">
        <w:rPr>
          <w:rFonts w:asciiTheme="minorHAnsi" w:hAnsiTheme="minorHAnsi" w:cstheme="minorHAnsi"/>
          <w:sz w:val="24"/>
          <w:szCs w:val="24"/>
          <w:lang w:val="ru-RU"/>
        </w:rPr>
        <w:br/>
        <w:t xml:space="preserve"> образовательную деятельность (п. 1 ст. 336 ТК РФ);</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совершение работником, выполняющим воспитательные функции, аморального проступка, несовместимого с продолжением данной работы (п. 8 ч. 1 ст. 81 ТК РФ);</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применение, в том числе однократное, методов воспитания, связанных с физическим и (или) психическим насилием над личностью обучающегося, воспитанника (п. 2 ст. 336 ТК РФ).</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7.7. По согласованию с выборным органом первичной профсоюзной</w:t>
      </w:r>
      <w:r w:rsidR="00E771CD" w:rsidRPr="00903F4B">
        <w:rPr>
          <w:rFonts w:asciiTheme="minorHAnsi" w:hAnsiTheme="minorHAnsi" w:cstheme="minorHAnsi"/>
          <w:sz w:val="24"/>
          <w:szCs w:val="24"/>
          <w:lang w:val="ru-RU"/>
        </w:rPr>
        <w:t xml:space="preserve"> или представителями трудового коллектива</w:t>
      </w:r>
      <w:r w:rsidRPr="00903F4B">
        <w:rPr>
          <w:rFonts w:asciiTheme="minorHAnsi" w:hAnsiTheme="minorHAnsi" w:cstheme="minorHAnsi"/>
          <w:sz w:val="24"/>
          <w:szCs w:val="24"/>
          <w:lang w:val="ru-RU"/>
        </w:rPr>
        <w:t xml:space="preserve"> организации производится:</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установление перечня должностей работников с ненормированным рабочим днем (ст. 101 ТК РФ);</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представление к присвоению почетных званий (ст. 191 ТК РФ);</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представление к награждению отраслевыми наградами и иными наградами (ст. 191 ТК РФ);</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установление размеров повышенной заработной платы за вредные и (или) опасные и иные особые условия труда (ст. 147 ТК РФ);</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установление размеров повышенной заработной платы за работу в ночное время (ст. 154 ТК РФ);</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распределение учебной нагрузки (ст. 100 ТК РФ);</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утверждение расписания занятий (ст. 100 ТК РФ);</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установление, изменение размеров выплат стимулирующего характера (ст. 135, 144 ТК РФ);</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распределение премиальных выплат и использование фонда экономии заработной платы (ст. 135, 144 ТК РФ).</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7.8. С предварительного согласия выборного органа первичной профсоюзной организации</w:t>
      </w:r>
      <w:r w:rsidR="00E771CD" w:rsidRPr="00903F4B">
        <w:rPr>
          <w:rFonts w:asciiTheme="minorHAnsi" w:hAnsiTheme="minorHAnsi" w:cstheme="minorHAnsi"/>
          <w:sz w:val="24"/>
          <w:szCs w:val="24"/>
          <w:lang w:val="ru-RU"/>
        </w:rPr>
        <w:t xml:space="preserve"> или представителями трудового коллектива</w:t>
      </w:r>
      <w:r w:rsidRPr="00903F4B">
        <w:rPr>
          <w:rFonts w:asciiTheme="minorHAnsi" w:hAnsiTheme="minorHAnsi" w:cstheme="minorHAnsi"/>
          <w:sz w:val="24"/>
          <w:szCs w:val="24"/>
          <w:lang w:val="ru-RU"/>
        </w:rPr>
        <w:t xml:space="preserve"> производится:</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 192, 193 ТК РФ);</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Трудового кодекса РФ;</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 2 ст. 405 ТК РФ).</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7.9. 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двух лет после его окончания по следующим основаниям (ст. 374, 376 ТК РФ):</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сокращение численности или штата работников организации (п. 2 ч. 1 ст. 81 ТК РФ);</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 3 ч. 1 ст. 81 ТК РФ);</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неоднократное неисполнение работником без уважительных причин трудовых обязанностей, если он имеет дисциплинарное взыскание (п. 5 ч. 1 ст. 81 ТК РФ).</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 xml:space="preserve">7.10.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w:t>
      </w:r>
      <w:r w:rsidRPr="00903F4B">
        <w:rPr>
          <w:rFonts w:asciiTheme="minorHAnsi" w:hAnsiTheme="minorHAnsi" w:cstheme="minorHAnsi"/>
          <w:sz w:val="24"/>
          <w:szCs w:val="24"/>
          <w:lang w:val="ru-RU"/>
        </w:rPr>
        <w:lastRenderedPageBreak/>
        <w:t>профсоюзом, в качестве делегатов, а также в работе пленумов, президиумов с сохранением среднего заработка (ч. 3 ст. 374 ТК РФ).</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7.11.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w:t>
      </w:r>
      <w:r w:rsidR="00D06E35" w:rsidRPr="00903F4B">
        <w:rPr>
          <w:rFonts w:asciiTheme="minorHAnsi" w:hAnsiTheme="minorHAnsi" w:cstheme="minorHAnsi"/>
          <w:sz w:val="24"/>
          <w:szCs w:val="24"/>
          <w:lang w:val="ru-RU"/>
        </w:rPr>
        <w:t xml:space="preserve"> </w:t>
      </w:r>
      <w:r w:rsidRPr="00903F4B">
        <w:rPr>
          <w:rFonts w:asciiTheme="minorHAnsi" w:hAnsiTheme="minorHAnsi" w:cstheme="minorHAnsi"/>
          <w:sz w:val="24"/>
          <w:szCs w:val="24"/>
          <w:lang w:val="ru-RU"/>
        </w:rPr>
        <w:t>освобождением от основной работы, на его место принимается работник по договору, заключенному на определенный срок, для замены временно отсутствующего работника, за которым сохраняется место работы.</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7.12. 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 3 ст. 39 ТК РФ).</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7.13. Члены выборного органа первичной профсоюзной организации</w:t>
      </w:r>
      <w:r w:rsidR="00D06E35" w:rsidRPr="00903F4B">
        <w:rPr>
          <w:rFonts w:asciiTheme="minorHAnsi" w:hAnsiTheme="minorHAnsi" w:cstheme="minorHAnsi"/>
          <w:sz w:val="24"/>
          <w:szCs w:val="24"/>
          <w:lang w:val="ru-RU"/>
        </w:rPr>
        <w:t xml:space="preserve"> или представители трудового коллектива</w:t>
      </w:r>
      <w:r w:rsidRPr="00903F4B">
        <w:rPr>
          <w:rFonts w:asciiTheme="minorHAnsi" w:hAnsiTheme="minorHAnsi" w:cstheme="minorHAnsi"/>
          <w:sz w:val="24"/>
          <w:szCs w:val="24"/>
          <w:lang w:val="ru-RU"/>
        </w:rPr>
        <w:t xml:space="preserve"> включаются в состав комиссий образовательной организации по аттестации педагогических работников, специальной оценке рабочих мест, охране труда, социальному страхованию.</w:t>
      </w:r>
    </w:p>
    <w:p w:rsidR="00D90648" w:rsidRDefault="00D90648" w:rsidP="00D90648">
      <w:pPr>
        <w:pStyle w:val="a3"/>
        <w:ind w:firstLine="720"/>
        <w:jc w:val="both"/>
        <w:rPr>
          <w:rFonts w:asciiTheme="minorHAnsi" w:hAnsiTheme="minorHAnsi" w:cstheme="minorHAnsi"/>
          <w:b/>
          <w:sz w:val="24"/>
          <w:szCs w:val="24"/>
          <w:lang w:val="ru-RU"/>
        </w:rPr>
      </w:pPr>
    </w:p>
    <w:p w:rsidR="00ED0FEC" w:rsidRPr="00D90648" w:rsidRDefault="00F22C89" w:rsidP="00D90648">
      <w:pPr>
        <w:pStyle w:val="a3"/>
        <w:ind w:firstLine="720"/>
        <w:jc w:val="both"/>
        <w:rPr>
          <w:rFonts w:asciiTheme="minorHAnsi" w:hAnsiTheme="minorHAnsi" w:cstheme="minorHAnsi"/>
          <w:b/>
          <w:sz w:val="24"/>
          <w:szCs w:val="24"/>
          <w:lang w:val="ru-RU"/>
        </w:rPr>
      </w:pPr>
      <w:r w:rsidRPr="00D90648">
        <w:rPr>
          <w:rFonts w:asciiTheme="minorHAnsi" w:hAnsiTheme="minorHAnsi" w:cstheme="minorHAnsi"/>
          <w:b/>
          <w:sz w:val="24"/>
          <w:szCs w:val="24"/>
        </w:rPr>
        <w:t>VIII</w:t>
      </w:r>
      <w:r w:rsidRPr="00D90648">
        <w:rPr>
          <w:rFonts w:asciiTheme="minorHAnsi" w:hAnsiTheme="minorHAnsi" w:cstheme="minorHAnsi"/>
          <w:b/>
          <w:sz w:val="24"/>
          <w:szCs w:val="24"/>
          <w:lang w:val="ru-RU"/>
        </w:rPr>
        <w:t>. Обязательства выборного органа первичной профсоюзной организации</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8. Выборный орган первичной профсоюзной организации обязуется:</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8.1. Представлять и защищать права и интересы членов профсоюза по социально-трудовым вопросам в соответствии с ТК РФ и Законом от 12 января 1996 г. № 10-ФЗ «О профессиональных союзах, их правах и гарантиях деятельности».</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8.2.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8.3. 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8.4. Осуществлять контроль за охраной труда в образовательной организации.</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8.5. Представлять и защищать трудовые права членов профсоюза в комиссии по трудовым спорам и в суде.</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8.6. Осуществлять контроль за правильностью и своевременностью предоставления работникам отпусков и их оплаты.</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8.7. Осуществлять контроль за соблюдением порядка аттестации педагогических работников</w:t>
      </w:r>
      <w:r w:rsidRPr="00903F4B">
        <w:rPr>
          <w:rFonts w:asciiTheme="minorHAnsi" w:hAnsiTheme="minorHAnsi" w:cstheme="minorHAnsi"/>
          <w:sz w:val="24"/>
          <w:szCs w:val="24"/>
          <w:lang w:val="ru-RU"/>
        </w:rPr>
        <w:br/>
        <w:t xml:space="preserve"> образовательной организации, проводимой в целях подтверждения соответствия занимаемой</w:t>
      </w:r>
      <w:r w:rsidRPr="00903F4B">
        <w:rPr>
          <w:rFonts w:asciiTheme="minorHAnsi" w:hAnsiTheme="minorHAnsi" w:cstheme="minorHAnsi"/>
          <w:sz w:val="24"/>
          <w:szCs w:val="24"/>
          <w:lang w:val="ru-RU"/>
        </w:rPr>
        <w:br/>
        <w:t xml:space="preserve"> должности.</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8.8. 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8.9. Осуществлять проверку правильности удержания и перечисления на счет первичной профсоюзной организации членских профсоюзных взносов.</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lastRenderedPageBreak/>
        <w:t>8.10. Информировать членов профсоюза о своей работе, о деятельности выборных профсоюзных органов.</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8.11. 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8.12. Содействовать оздоровлению детей работников образовательной организации.</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8.13. Ходатайствовать о присвоении почетных званий, представлении к наградам работников образовательной организации.</w:t>
      </w:r>
    </w:p>
    <w:p w:rsidR="00ED0FEC" w:rsidRPr="00903F4B" w:rsidRDefault="00ED0FEC" w:rsidP="00903F4B">
      <w:pPr>
        <w:pStyle w:val="a3"/>
        <w:jc w:val="both"/>
        <w:rPr>
          <w:rFonts w:asciiTheme="minorHAnsi" w:hAnsiTheme="minorHAnsi" w:cstheme="minorHAnsi"/>
          <w:sz w:val="24"/>
          <w:szCs w:val="24"/>
          <w:lang w:val="ru-RU"/>
        </w:rPr>
      </w:pPr>
    </w:p>
    <w:p w:rsidR="00ED0FEC" w:rsidRPr="00D90648" w:rsidRDefault="00F22C89" w:rsidP="00D90648">
      <w:pPr>
        <w:pStyle w:val="a3"/>
        <w:ind w:firstLine="720"/>
        <w:jc w:val="both"/>
        <w:rPr>
          <w:rFonts w:asciiTheme="minorHAnsi" w:hAnsiTheme="minorHAnsi" w:cstheme="minorHAnsi"/>
          <w:b/>
          <w:sz w:val="24"/>
          <w:szCs w:val="24"/>
          <w:lang w:val="ru-RU"/>
        </w:rPr>
      </w:pPr>
      <w:r w:rsidRPr="00D90648">
        <w:rPr>
          <w:rFonts w:asciiTheme="minorHAnsi" w:hAnsiTheme="minorHAnsi" w:cstheme="minorHAnsi"/>
          <w:b/>
          <w:sz w:val="24"/>
          <w:szCs w:val="24"/>
        </w:rPr>
        <w:t>IX</w:t>
      </w:r>
      <w:r w:rsidRPr="00D90648">
        <w:rPr>
          <w:rFonts w:asciiTheme="minorHAnsi" w:hAnsiTheme="minorHAnsi" w:cstheme="minorHAnsi"/>
          <w:b/>
          <w:sz w:val="24"/>
          <w:szCs w:val="24"/>
          <w:lang w:val="ru-RU"/>
        </w:rPr>
        <w:t>. Контроль за выполнением коллективного договора.</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Ответственность сторон коллективного договора</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9. Стороны договорились:</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9.1. 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9.2. Работодатель в течение семи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9.3. Разъяснять условия коллективного договора работникам образовательной организации.</w:t>
      </w:r>
    </w:p>
    <w:p w:rsidR="00ED0FEC" w:rsidRPr="00903F4B" w:rsidRDefault="00F22C89" w:rsidP="00D90648">
      <w:pPr>
        <w:pStyle w:val="a3"/>
        <w:ind w:firstLine="720"/>
        <w:jc w:val="both"/>
        <w:rPr>
          <w:rFonts w:asciiTheme="minorHAnsi" w:hAnsiTheme="minorHAnsi" w:cstheme="minorHAnsi"/>
          <w:sz w:val="24"/>
          <w:szCs w:val="24"/>
          <w:lang w:val="ru-RU"/>
        </w:rPr>
      </w:pPr>
      <w:r w:rsidRPr="00903F4B">
        <w:rPr>
          <w:rFonts w:asciiTheme="minorHAnsi" w:hAnsiTheme="minorHAnsi" w:cstheme="minorHAnsi"/>
          <w:sz w:val="24"/>
          <w:szCs w:val="24"/>
          <w:lang w:val="ru-RU"/>
        </w:rPr>
        <w:t>9.4. Предоставлять сторонам необходимую информацию в целях обеспечения надлежащего контроля за выполнением условий коллективного договора в течение семи календарных дней со дня получения соответствующего запроса.</w:t>
      </w:r>
    </w:p>
    <w:p w:rsidR="00ED0FEC" w:rsidRPr="00903F4B" w:rsidRDefault="00ED0FEC" w:rsidP="00903F4B">
      <w:pPr>
        <w:pStyle w:val="a3"/>
        <w:jc w:val="both"/>
        <w:rPr>
          <w:rFonts w:asciiTheme="minorHAnsi" w:hAnsiTheme="minorHAnsi" w:cstheme="minorHAnsi"/>
          <w:sz w:val="24"/>
          <w:szCs w:val="24"/>
          <w:lang w:val="ru-RU"/>
        </w:rPr>
      </w:pPr>
    </w:p>
    <w:tbl>
      <w:tblPr>
        <w:tblW w:w="13418" w:type="dxa"/>
        <w:tblLayout w:type="fixed"/>
        <w:tblCellMar>
          <w:top w:w="15" w:type="dxa"/>
          <w:left w:w="15" w:type="dxa"/>
          <w:bottom w:w="15" w:type="dxa"/>
          <w:right w:w="15" w:type="dxa"/>
        </w:tblCellMar>
        <w:tblLook w:val="0600"/>
      </w:tblPr>
      <w:tblGrid>
        <w:gridCol w:w="1209"/>
        <w:gridCol w:w="924"/>
        <w:gridCol w:w="471"/>
        <w:gridCol w:w="2384"/>
        <w:gridCol w:w="170"/>
        <w:gridCol w:w="331"/>
        <w:gridCol w:w="4319"/>
        <w:gridCol w:w="3610"/>
      </w:tblGrid>
      <w:tr w:rsidR="00ED0FEC" w:rsidRPr="007A6050" w:rsidTr="00D06E35">
        <w:trPr>
          <w:gridAfter w:val="1"/>
          <w:wAfter w:w="3610" w:type="dxa"/>
        </w:trPr>
        <w:tc>
          <w:tcPr>
            <w:tcW w:w="4988" w:type="dxa"/>
            <w:gridSpan w:val="4"/>
            <w:tcMar>
              <w:top w:w="75" w:type="dxa"/>
              <w:left w:w="75" w:type="dxa"/>
              <w:bottom w:w="75" w:type="dxa"/>
              <w:right w:w="75" w:type="dxa"/>
            </w:tcMar>
          </w:tcPr>
          <w:p w:rsidR="00ED0FEC" w:rsidRPr="005A66F1" w:rsidRDefault="00ED0FEC" w:rsidP="00903F4B">
            <w:pPr>
              <w:pStyle w:val="a3"/>
              <w:jc w:val="both"/>
              <w:rPr>
                <w:rFonts w:asciiTheme="minorHAnsi" w:hAnsiTheme="minorHAnsi" w:cstheme="minorHAnsi"/>
                <w:sz w:val="24"/>
                <w:szCs w:val="24"/>
                <w:lang w:val="ru-RU"/>
              </w:rPr>
            </w:pPr>
          </w:p>
        </w:tc>
        <w:tc>
          <w:tcPr>
            <w:tcW w:w="170" w:type="dxa"/>
            <w:tcMar>
              <w:top w:w="75" w:type="dxa"/>
              <w:left w:w="75" w:type="dxa"/>
              <w:bottom w:w="75" w:type="dxa"/>
              <w:right w:w="75" w:type="dxa"/>
            </w:tcMar>
          </w:tcPr>
          <w:p w:rsidR="00ED0FEC" w:rsidRPr="005A66F1" w:rsidRDefault="00ED0FEC" w:rsidP="00903F4B">
            <w:pPr>
              <w:pStyle w:val="a3"/>
              <w:jc w:val="both"/>
              <w:rPr>
                <w:rFonts w:asciiTheme="minorHAnsi" w:hAnsiTheme="minorHAnsi" w:cstheme="minorHAnsi"/>
                <w:sz w:val="24"/>
                <w:szCs w:val="24"/>
                <w:lang w:val="ru-RU"/>
              </w:rPr>
            </w:pPr>
          </w:p>
        </w:tc>
        <w:tc>
          <w:tcPr>
            <w:tcW w:w="4650" w:type="dxa"/>
            <w:gridSpan w:val="2"/>
            <w:tcMar>
              <w:top w:w="75" w:type="dxa"/>
              <w:left w:w="75" w:type="dxa"/>
              <w:bottom w:w="75" w:type="dxa"/>
              <w:right w:w="75" w:type="dxa"/>
            </w:tcMar>
          </w:tcPr>
          <w:p w:rsidR="00ED0FEC" w:rsidRPr="005A66F1" w:rsidRDefault="00ED0FEC" w:rsidP="00903F4B">
            <w:pPr>
              <w:pStyle w:val="a3"/>
              <w:jc w:val="both"/>
              <w:rPr>
                <w:rFonts w:asciiTheme="minorHAnsi" w:hAnsiTheme="minorHAnsi" w:cstheme="minorHAnsi"/>
                <w:sz w:val="24"/>
                <w:szCs w:val="24"/>
                <w:lang w:val="ru-RU"/>
              </w:rPr>
            </w:pPr>
          </w:p>
        </w:tc>
      </w:tr>
      <w:tr w:rsidR="00ED0FEC" w:rsidRPr="007A6050" w:rsidTr="00D06E35">
        <w:tc>
          <w:tcPr>
            <w:tcW w:w="4988" w:type="dxa"/>
            <w:gridSpan w:val="4"/>
            <w:tcMar>
              <w:top w:w="75" w:type="dxa"/>
              <w:left w:w="75" w:type="dxa"/>
              <w:bottom w:w="75" w:type="dxa"/>
              <w:right w:w="75" w:type="dxa"/>
            </w:tcMar>
          </w:tcPr>
          <w:p w:rsidR="00ED0FEC" w:rsidRPr="005A66F1" w:rsidRDefault="00ED0FEC" w:rsidP="00903F4B">
            <w:pPr>
              <w:pStyle w:val="a3"/>
              <w:jc w:val="both"/>
              <w:rPr>
                <w:rFonts w:asciiTheme="minorHAnsi" w:hAnsiTheme="minorHAnsi" w:cstheme="minorHAnsi"/>
                <w:sz w:val="24"/>
                <w:szCs w:val="24"/>
                <w:lang w:val="ru-RU"/>
              </w:rPr>
            </w:pPr>
          </w:p>
        </w:tc>
        <w:tc>
          <w:tcPr>
            <w:tcW w:w="501" w:type="dxa"/>
            <w:gridSpan w:val="2"/>
            <w:tcMar>
              <w:top w:w="75" w:type="dxa"/>
              <w:left w:w="75" w:type="dxa"/>
              <w:bottom w:w="75" w:type="dxa"/>
              <w:right w:w="75" w:type="dxa"/>
            </w:tcMar>
          </w:tcPr>
          <w:p w:rsidR="00ED0FEC" w:rsidRPr="005A66F1" w:rsidRDefault="00ED0FEC" w:rsidP="00903F4B">
            <w:pPr>
              <w:pStyle w:val="a3"/>
              <w:jc w:val="both"/>
              <w:rPr>
                <w:rFonts w:asciiTheme="minorHAnsi" w:hAnsiTheme="minorHAnsi" w:cstheme="minorHAnsi"/>
                <w:sz w:val="24"/>
                <w:szCs w:val="24"/>
                <w:lang w:val="ru-RU"/>
              </w:rPr>
            </w:pPr>
          </w:p>
        </w:tc>
        <w:tc>
          <w:tcPr>
            <w:tcW w:w="7929" w:type="dxa"/>
            <w:gridSpan w:val="2"/>
            <w:tcMar>
              <w:top w:w="75" w:type="dxa"/>
              <w:left w:w="75" w:type="dxa"/>
              <w:bottom w:w="75" w:type="dxa"/>
              <w:right w:w="75" w:type="dxa"/>
            </w:tcMar>
          </w:tcPr>
          <w:p w:rsidR="00ED0FEC" w:rsidRPr="00903F4B" w:rsidRDefault="00ED0FEC" w:rsidP="00903F4B">
            <w:pPr>
              <w:pStyle w:val="a3"/>
              <w:jc w:val="both"/>
              <w:rPr>
                <w:rFonts w:asciiTheme="minorHAnsi" w:hAnsiTheme="minorHAnsi" w:cstheme="minorHAnsi"/>
                <w:sz w:val="24"/>
                <w:szCs w:val="24"/>
                <w:lang w:val="ru-RU"/>
              </w:rPr>
            </w:pPr>
          </w:p>
        </w:tc>
      </w:tr>
      <w:tr w:rsidR="00ED0FEC" w:rsidRPr="007A6050" w:rsidTr="00D06E35">
        <w:tc>
          <w:tcPr>
            <w:tcW w:w="1209" w:type="dxa"/>
            <w:tcMar>
              <w:top w:w="75" w:type="dxa"/>
              <w:left w:w="75" w:type="dxa"/>
              <w:bottom w:w="75" w:type="dxa"/>
              <w:right w:w="75" w:type="dxa"/>
            </w:tcMar>
            <w:vAlign w:val="center"/>
          </w:tcPr>
          <w:p w:rsidR="00ED0FEC" w:rsidRPr="005A66F1" w:rsidRDefault="00ED0FEC" w:rsidP="00903F4B">
            <w:pPr>
              <w:pStyle w:val="a3"/>
              <w:jc w:val="both"/>
              <w:rPr>
                <w:rFonts w:asciiTheme="minorHAnsi" w:hAnsiTheme="minorHAnsi" w:cstheme="minorHAnsi"/>
                <w:sz w:val="24"/>
                <w:szCs w:val="24"/>
                <w:lang w:val="ru-RU"/>
              </w:rPr>
            </w:pPr>
          </w:p>
        </w:tc>
        <w:tc>
          <w:tcPr>
            <w:tcW w:w="1395" w:type="dxa"/>
            <w:gridSpan w:val="2"/>
            <w:tcMar>
              <w:top w:w="75" w:type="dxa"/>
              <w:left w:w="75" w:type="dxa"/>
              <w:bottom w:w="75" w:type="dxa"/>
              <w:right w:w="75" w:type="dxa"/>
            </w:tcMar>
            <w:vAlign w:val="center"/>
          </w:tcPr>
          <w:p w:rsidR="00ED0FEC" w:rsidRPr="00903F4B" w:rsidRDefault="00ED0FEC" w:rsidP="00903F4B">
            <w:pPr>
              <w:pStyle w:val="a3"/>
              <w:jc w:val="both"/>
              <w:rPr>
                <w:rFonts w:asciiTheme="minorHAnsi" w:hAnsiTheme="minorHAnsi" w:cstheme="minorHAnsi"/>
                <w:sz w:val="24"/>
                <w:szCs w:val="24"/>
                <w:lang w:val="ru-RU"/>
              </w:rPr>
            </w:pPr>
          </w:p>
        </w:tc>
        <w:tc>
          <w:tcPr>
            <w:tcW w:w="2384" w:type="dxa"/>
            <w:tcMar>
              <w:top w:w="75" w:type="dxa"/>
              <w:left w:w="75" w:type="dxa"/>
              <w:bottom w:w="75" w:type="dxa"/>
              <w:right w:w="75" w:type="dxa"/>
            </w:tcMar>
            <w:vAlign w:val="center"/>
          </w:tcPr>
          <w:p w:rsidR="00ED0FEC" w:rsidRPr="00903F4B" w:rsidRDefault="00ED0FEC" w:rsidP="00903F4B">
            <w:pPr>
              <w:pStyle w:val="a3"/>
              <w:jc w:val="both"/>
              <w:rPr>
                <w:rFonts w:asciiTheme="minorHAnsi" w:hAnsiTheme="minorHAnsi" w:cstheme="minorHAnsi"/>
                <w:sz w:val="24"/>
                <w:szCs w:val="24"/>
                <w:lang w:val="ru-RU"/>
              </w:rPr>
            </w:pPr>
          </w:p>
        </w:tc>
        <w:tc>
          <w:tcPr>
            <w:tcW w:w="501" w:type="dxa"/>
            <w:gridSpan w:val="2"/>
            <w:tcMar>
              <w:top w:w="75" w:type="dxa"/>
              <w:left w:w="75" w:type="dxa"/>
              <w:bottom w:w="75" w:type="dxa"/>
              <w:right w:w="75" w:type="dxa"/>
            </w:tcMar>
          </w:tcPr>
          <w:p w:rsidR="00ED0FEC" w:rsidRPr="005A66F1" w:rsidRDefault="00ED0FEC" w:rsidP="00903F4B">
            <w:pPr>
              <w:pStyle w:val="a3"/>
              <w:jc w:val="both"/>
              <w:rPr>
                <w:rFonts w:asciiTheme="minorHAnsi" w:hAnsiTheme="minorHAnsi" w:cstheme="minorHAnsi"/>
                <w:sz w:val="24"/>
                <w:szCs w:val="24"/>
                <w:lang w:val="ru-RU"/>
              </w:rPr>
            </w:pPr>
          </w:p>
        </w:tc>
        <w:tc>
          <w:tcPr>
            <w:tcW w:w="4319" w:type="dxa"/>
            <w:tcMar>
              <w:top w:w="75" w:type="dxa"/>
              <w:left w:w="75" w:type="dxa"/>
              <w:bottom w:w="75" w:type="dxa"/>
              <w:right w:w="75" w:type="dxa"/>
            </w:tcMar>
          </w:tcPr>
          <w:p w:rsidR="00ED0FEC" w:rsidRPr="00903F4B" w:rsidRDefault="00ED0FEC" w:rsidP="00903F4B">
            <w:pPr>
              <w:pStyle w:val="a3"/>
              <w:jc w:val="both"/>
              <w:rPr>
                <w:rFonts w:asciiTheme="minorHAnsi" w:hAnsiTheme="minorHAnsi" w:cstheme="minorHAnsi"/>
                <w:sz w:val="24"/>
                <w:szCs w:val="24"/>
                <w:lang w:val="ru-RU"/>
              </w:rPr>
            </w:pPr>
          </w:p>
        </w:tc>
        <w:tc>
          <w:tcPr>
            <w:tcW w:w="3610" w:type="dxa"/>
            <w:tcMar>
              <w:top w:w="75" w:type="dxa"/>
              <w:left w:w="75" w:type="dxa"/>
              <w:bottom w:w="75" w:type="dxa"/>
              <w:right w:w="75" w:type="dxa"/>
            </w:tcMar>
          </w:tcPr>
          <w:p w:rsidR="00ED0FEC" w:rsidRPr="005A66F1" w:rsidRDefault="00ED0FEC" w:rsidP="00903F4B">
            <w:pPr>
              <w:pStyle w:val="a3"/>
              <w:jc w:val="both"/>
              <w:rPr>
                <w:rFonts w:asciiTheme="minorHAnsi" w:hAnsiTheme="minorHAnsi" w:cstheme="minorHAnsi"/>
                <w:sz w:val="24"/>
                <w:szCs w:val="24"/>
                <w:lang w:val="ru-RU"/>
              </w:rPr>
            </w:pPr>
          </w:p>
        </w:tc>
      </w:tr>
      <w:tr w:rsidR="00ED0FEC" w:rsidRPr="007A6050" w:rsidTr="00D06E35">
        <w:tc>
          <w:tcPr>
            <w:tcW w:w="2133" w:type="dxa"/>
            <w:gridSpan w:val="2"/>
            <w:tcMar>
              <w:top w:w="75" w:type="dxa"/>
              <w:left w:w="75" w:type="dxa"/>
              <w:bottom w:w="75" w:type="dxa"/>
              <w:right w:w="75" w:type="dxa"/>
            </w:tcMar>
          </w:tcPr>
          <w:p w:rsidR="00ED0FEC" w:rsidRPr="005A66F1" w:rsidRDefault="00ED0FEC" w:rsidP="00903F4B">
            <w:pPr>
              <w:pStyle w:val="a3"/>
              <w:jc w:val="both"/>
              <w:rPr>
                <w:rFonts w:asciiTheme="minorHAnsi" w:hAnsiTheme="minorHAnsi" w:cstheme="minorHAnsi"/>
                <w:sz w:val="24"/>
                <w:szCs w:val="24"/>
                <w:lang w:val="ru-RU"/>
              </w:rPr>
            </w:pPr>
          </w:p>
        </w:tc>
        <w:tc>
          <w:tcPr>
            <w:tcW w:w="2855" w:type="dxa"/>
            <w:gridSpan w:val="2"/>
            <w:tcMar>
              <w:top w:w="75" w:type="dxa"/>
              <w:left w:w="75" w:type="dxa"/>
              <w:bottom w:w="75" w:type="dxa"/>
              <w:right w:w="75" w:type="dxa"/>
            </w:tcMar>
          </w:tcPr>
          <w:p w:rsidR="00ED0FEC" w:rsidRPr="005A66F1" w:rsidRDefault="00ED0FEC" w:rsidP="00903F4B">
            <w:pPr>
              <w:pStyle w:val="a3"/>
              <w:jc w:val="both"/>
              <w:rPr>
                <w:rFonts w:asciiTheme="minorHAnsi" w:hAnsiTheme="minorHAnsi" w:cstheme="minorHAnsi"/>
                <w:sz w:val="24"/>
                <w:szCs w:val="24"/>
                <w:lang w:val="ru-RU"/>
              </w:rPr>
            </w:pPr>
          </w:p>
        </w:tc>
        <w:tc>
          <w:tcPr>
            <w:tcW w:w="501" w:type="dxa"/>
            <w:gridSpan w:val="2"/>
            <w:tcMar>
              <w:top w:w="75" w:type="dxa"/>
              <w:left w:w="75" w:type="dxa"/>
              <w:bottom w:w="75" w:type="dxa"/>
              <w:right w:w="75" w:type="dxa"/>
            </w:tcMar>
          </w:tcPr>
          <w:p w:rsidR="00ED0FEC" w:rsidRPr="005A66F1" w:rsidRDefault="00ED0FEC" w:rsidP="00903F4B">
            <w:pPr>
              <w:pStyle w:val="a3"/>
              <w:jc w:val="both"/>
              <w:rPr>
                <w:rFonts w:asciiTheme="minorHAnsi" w:hAnsiTheme="minorHAnsi" w:cstheme="minorHAnsi"/>
                <w:sz w:val="24"/>
                <w:szCs w:val="24"/>
                <w:lang w:val="ru-RU"/>
              </w:rPr>
            </w:pPr>
          </w:p>
        </w:tc>
        <w:tc>
          <w:tcPr>
            <w:tcW w:w="4319" w:type="dxa"/>
            <w:tcMar>
              <w:top w:w="75" w:type="dxa"/>
              <w:left w:w="75" w:type="dxa"/>
              <w:bottom w:w="75" w:type="dxa"/>
              <w:right w:w="75" w:type="dxa"/>
            </w:tcMar>
          </w:tcPr>
          <w:p w:rsidR="00ED0FEC" w:rsidRPr="005A66F1" w:rsidRDefault="00ED0FEC" w:rsidP="00903F4B">
            <w:pPr>
              <w:pStyle w:val="a3"/>
              <w:jc w:val="both"/>
              <w:rPr>
                <w:rFonts w:asciiTheme="minorHAnsi" w:hAnsiTheme="minorHAnsi" w:cstheme="minorHAnsi"/>
                <w:sz w:val="24"/>
                <w:szCs w:val="24"/>
                <w:lang w:val="ru-RU"/>
              </w:rPr>
            </w:pPr>
          </w:p>
        </w:tc>
        <w:tc>
          <w:tcPr>
            <w:tcW w:w="3610" w:type="dxa"/>
            <w:tcMar>
              <w:top w:w="75" w:type="dxa"/>
              <w:left w:w="75" w:type="dxa"/>
              <w:bottom w:w="75" w:type="dxa"/>
              <w:right w:w="75" w:type="dxa"/>
            </w:tcMar>
          </w:tcPr>
          <w:p w:rsidR="00ED0FEC" w:rsidRPr="005A66F1" w:rsidRDefault="00ED0FEC" w:rsidP="00903F4B">
            <w:pPr>
              <w:pStyle w:val="a3"/>
              <w:jc w:val="both"/>
              <w:rPr>
                <w:rFonts w:asciiTheme="minorHAnsi" w:hAnsiTheme="minorHAnsi" w:cstheme="minorHAnsi"/>
                <w:sz w:val="24"/>
                <w:szCs w:val="24"/>
                <w:lang w:val="ru-RU"/>
              </w:rPr>
            </w:pPr>
          </w:p>
        </w:tc>
      </w:tr>
      <w:tr w:rsidR="00ED0FEC" w:rsidRPr="007A6050" w:rsidTr="00D06E35">
        <w:tc>
          <w:tcPr>
            <w:tcW w:w="4988" w:type="dxa"/>
            <w:gridSpan w:val="4"/>
            <w:tcMar>
              <w:top w:w="75" w:type="dxa"/>
              <w:left w:w="75" w:type="dxa"/>
              <w:bottom w:w="75" w:type="dxa"/>
              <w:right w:w="75" w:type="dxa"/>
            </w:tcMar>
          </w:tcPr>
          <w:p w:rsidR="00ED0FEC" w:rsidRPr="005A66F1" w:rsidRDefault="00ED0FEC" w:rsidP="00903F4B">
            <w:pPr>
              <w:pStyle w:val="a3"/>
              <w:jc w:val="both"/>
              <w:rPr>
                <w:rFonts w:asciiTheme="minorHAnsi" w:hAnsiTheme="minorHAnsi" w:cstheme="minorHAnsi"/>
                <w:sz w:val="24"/>
                <w:szCs w:val="24"/>
                <w:lang w:val="ru-RU"/>
              </w:rPr>
            </w:pPr>
          </w:p>
        </w:tc>
        <w:tc>
          <w:tcPr>
            <w:tcW w:w="501" w:type="dxa"/>
            <w:gridSpan w:val="2"/>
            <w:tcMar>
              <w:top w:w="75" w:type="dxa"/>
              <w:left w:w="75" w:type="dxa"/>
              <w:bottom w:w="75" w:type="dxa"/>
              <w:right w:w="75" w:type="dxa"/>
            </w:tcMar>
          </w:tcPr>
          <w:p w:rsidR="00ED0FEC" w:rsidRPr="005A66F1" w:rsidRDefault="00ED0FEC" w:rsidP="00903F4B">
            <w:pPr>
              <w:pStyle w:val="a3"/>
              <w:jc w:val="both"/>
              <w:rPr>
                <w:rFonts w:asciiTheme="minorHAnsi" w:hAnsiTheme="minorHAnsi" w:cstheme="minorHAnsi"/>
                <w:sz w:val="24"/>
                <w:szCs w:val="24"/>
                <w:lang w:val="ru-RU"/>
              </w:rPr>
            </w:pPr>
          </w:p>
        </w:tc>
        <w:tc>
          <w:tcPr>
            <w:tcW w:w="7929" w:type="dxa"/>
            <w:gridSpan w:val="2"/>
            <w:tcMar>
              <w:top w:w="75" w:type="dxa"/>
              <w:left w:w="75" w:type="dxa"/>
              <w:bottom w:w="75" w:type="dxa"/>
              <w:right w:w="75" w:type="dxa"/>
            </w:tcMar>
          </w:tcPr>
          <w:p w:rsidR="00ED0FEC" w:rsidRPr="005A66F1" w:rsidRDefault="00ED0FEC" w:rsidP="00903F4B">
            <w:pPr>
              <w:pStyle w:val="a3"/>
              <w:jc w:val="both"/>
              <w:rPr>
                <w:rFonts w:asciiTheme="minorHAnsi" w:hAnsiTheme="minorHAnsi" w:cstheme="minorHAnsi"/>
                <w:sz w:val="24"/>
                <w:szCs w:val="24"/>
                <w:lang w:val="ru-RU"/>
              </w:rPr>
            </w:pPr>
          </w:p>
        </w:tc>
      </w:tr>
      <w:tr w:rsidR="00ED0FEC" w:rsidRPr="007A6050" w:rsidTr="00D06E35">
        <w:tc>
          <w:tcPr>
            <w:tcW w:w="1209" w:type="dxa"/>
            <w:tcMar>
              <w:top w:w="75" w:type="dxa"/>
              <w:left w:w="75" w:type="dxa"/>
              <w:bottom w:w="75" w:type="dxa"/>
              <w:right w:w="75" w:type="dxa"/>
            </w:tcMar>
            <w:vAlign w:val="center"/>
          </w:tcPr>
          <w:p w:rsidR="00ED0FEC" w:rsidRPr="005A66F1" w:rsidRDefault="00ED0FEC" w:rsidP="00903F4B">
            <w:pPr>
              <w:pStyle w:val="a3"/>
              <w:jc w:val="both"/>
              <w:rPr>
                <w:rFonts w:asciiTheme="minorHAnsi" w:hAnsiTheme="minorHAnsi" w:cstheme="minorHAnsi"/>
                <w:sz w:val="24"/>
                <w:szCs w:val="24"/>
                <w:lang w:val="ru-RU"/>
              </w:rPr>
            </w:pPr>
          </w:p>
        </w:tc>
        <w:tc>
          <w:tcPr>
            <w:tcW w:w="924" w:type="dxa"/>
            <w:tcMar>
              <w:top w:w="75" w:type="dxa"/>
              <w:left w:w="75" w:type="dxa"/>
              <w:bottom w:w="75" w:type="dxa"/>
              <w:right w:w="75" w:type="dxa"/>
            </w:tcMar>
            <w:vAlign w:val="center"/>
          </w:tcPr>
          <w:p w:rsidR="00ED0FEC" w:rsidRPr="005A66F1" w:rsidRDefault="00ED0FEC" w:rsidP="00903F4B">
            <w:pPr>
              <w:pStyle w:val="a3"/>
              <w:jc w:val="both"/>
              <w:rPr>
                <w:rFonts w:asciiTheme="minorHAnsi" w:hAnsiTheme="minorHAnsi" w:cstheme="minorHAnsi"/>
                <w:sz w:val="24"/>
                <w:szCs w:val="24"/>
                <w:lang w:val="ru-RU"/>
              </w:rPr>
            </w:pPr>
          </w:p>
        </w:tc>
        <w:tc>
          <w:tcPr>
            <w:tcW w:w="471" w:type="dxa"/>
            <w:tcMar>
              <w:top w:w="75" w:type="dxa"/>
              <w:left w:w="75" w:type="dxa"/>
              <w:bottom w:w="75" w:type="dxa"/>
              <w:right w:w="75" w:type="dxa"/>
            </w:tcMar>
            <w:vAlign w:val="center"/>
          </w:tcPr>
          <w:p w:rsidR="00ED0FEC" w:rsidRPr="005A66F1" w:rsidRDefault="00ED0FEC" w:rsidP="00903F4B">
            <w:pPr>
              <w:pStyle w:val="a3"/>
              <w:jc w:val="both"/>
              <w:rPr>
                <w:rFonts w:asciiTheme="minorHAnsi" w:hAnsiTheme="minorHAnsi" w:cstheme="minorHAnsi"/>
                <w:sz w:val="24"/>
                <w:szCs w:val="24"/>
                <w:lang w:val="ru-RU"/>
              </w:rPr>
            </w:pPr>
          </w:p>
        </w:tc>
        <w:tc>
          <w:tcPr>
            <w:tcW w:w="2384" w:type="dxa"/>
            <w:tcMar>
              <w:top w:w="75" w:type="dxa"/>
              <w:left w:w="75" w:type="dxa"/>
              <w:bottom w:w="75" w:type="dxa"/>
              <w:right w:w="75" w:type="dxa"/>
            </w:tcMar>
            <w:vAlign w:val="center"/>
          </w:tcPr>
          <w:p w:rsidR="00ED0FEC" w:rsidRPr="005A66F1" w:rsidRDefault="00ED0FEC" w:rsidP="00903F4B">
            <w:pPr>
              <w:pStyle w:val="a3"/>
              <w:jc w:val="both"/>
              <w:rPr>
                <w:rFonts w:asciiTheme="minorHAnsi" w:hAnsiTheme="minorHAnsi" w:cstheme="minorHAnsi"/>
                <w:sz w:val="24"/>
                <w:szCs w:val="24"/>
                <w:lang w:val="ru-RU"/>
              </w:rPr>
            </w:pPr>
          </w:p>
        </w:tc>
        <w:tc>
          <w:tcPr>
            <w:tcW w:w="501" w:type="dxa"/>
            <w:gridSpan w:val="2"/>
            <w:tcMar>
              <w:top w:w="75" w:type="dxa"/>
              <w:left w:w="75" w:type="dxa"/>
              <w:bottom w:w="75" w:type="dxa"/>
              <w:right w:w="75" w:type="dxa"/>
            </w:tcMar>
            <w:vAlign w:val="center"/>
          </w:tcPr>
          <w:p w:rsidR="00ED0FEC" w:rsidRPr="005A66F1" w:rsidRDefault="00ED0FEC" w:rsidP="00903F4B">
            <w:pPr>
              <w:pStyle w:val="a3"/>
              <w:jc w:val="both"/>
              <w:rPr>
                <w:rFonts w:asciiTheme="minorHAnsi" w:hAnsiTheme="minorHAnsi" w:cstheme="minorHAnsi"/>
                <w:sz w:val="24"/>
                <w:szCs w:val="24"/>
                <w:lang w:val="ru-RU"/>
              </w:rPr>
            </w:pPr>
          </w:p>
        </w:tc>
        <w:tc>
          <w:tcPr>
            <w:tcW w:w="4319" w:type="dxa"/>
            <w:tcMar>
              <w:top w:w="75" w:type="dxa"/>
              <w:left w:w="75" w:type="dxa"/>
              <w:bottom w:w="75" w:type="dxa"/>
              <w:right w:w="75" w:type="dxa"/>
            </w:tcMar>
            <w:vAlign w:val="center"/>
          </w:tcPr>
          <w:p w:rsidR="00ED0FEC" w:rsidRPr="005A66F1" w:rsidRDefault="00ED0FEC" w:rsidP="00903F4B">
            <w:pPr>
              <w:pStyle w:val="a3"/>
              <w:jc w:val="both"/>
              <w:rPr>
                <w:rFonts w:asciiTheme="minorHAnsi" w:hAnsiTheme="minorHAnsi" w:cstheme="minorHAnsi"/>
                <w:sz w:val="24"/>
                <w:szCs w:val="24"/>
                <w:lang w:val="ru-RU"/>
              </w:rPr>
            </w:pPr>
          </w:p>
        </w:tc>
        <w:tc>
          <w:tcPr>
            <w:tcW w:w="3610" w:type="dxa"/>
            <w:tcMar>
              <w:top w:w="75" w:type="dxa"/>
              <w:left w:w="75" w:type="dxa"/>
              <w:bottom w:w="75" w:type="dxa"/>
              <w:right w:w="75" w:type="dxa"/>
            </w:tcMar>
            <w:vAlign w:val="center"/>
          </w:tcPr>
          <w:p w:rsidR="00ED0FEC" w:rsidRPr="005A66F1" w:rsidRDefault="00ED0FEC" w:rsidP="00903F4B">
            <w:pPr>
              <w:pStyle w:val="a3"/>
              <w:jc w:val="both"/>
              <w:rPr>
                <w:rFonts w:asciiTheme="minorHAnsi" w:hAnsiTheme="minorHAnsi" w:cstheme="minorHAnsi"/>
                <w:sz w:val="24"/>
                <w:szCs w:val="24"/>
                <w:lang w:val="ru-RU"/>
              </w:rPr>
            </w:pPr>
          </w:p>
        </w:tc>
      </w:tr>
    </w:tbl>
    <w:p w:rsidR="00F22C89" w:rsidRPr="005A66F1" w:rsidRDefault="00F22C89">
      <w:pPr>
        <w:rPr>
          <w:lang w:val="ru-RU"/>
        </w:rPr>
      </w:pPr>
    </w:p>
    <w:sectPr w:rsidR="00F22C89" w:rsidRPr="005A66F1" w:rsidSect="007A6050">
      <w:footerReference w:type="default" r:id="rId6"/>
      <w:pgSz w:w="12240" w:h="15840"/>
      <w:pgMar w:top="1135" w:right="900" w:bottom="1440" w:left="1134" w:header="72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DC1" w:rsidRDefault="007C4DC1" w:rsidP="0040630F">
      <w:pPr>
        <w:spacing w:before="0" w:after="0"/>
      </w:pPr>
      <w:r>
        <w:separator/>
      </w:r>
    </w:p>
  </w:endnote>
  <w:endnote w:type="continuationSeparator" w:id="1">
    <w:p w:rsidR="007C4DC1" w:rsidRDefault="007C4DC1" w:rsidP="0040630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155613"/>
      <w:docPartObj>
        <w:docPartGallery w:val="Page Numbers (Bottom of Page)"/>
        <w:docPartUnique/>
      </w:docPartObj>
    </w:sdtPr>
    <w:sdtContent>
      <w:p w:rsidR="0040630F" w:rsidRDefault="001A28D2">
        <w:pPr>
          <w:pStyle w:val="a8"/>
          <w:jc w:val="right"/>
        </w:pPr>
        <w:fldSimple w:instr=" PAGE   \* MERGEFORMAT ">
          <w:r w:rsidR="003E4658">
            <w:rPr>
              <w:noProof/>
            </w:rPr>
            <w:t>18</w:t>
          </w:r>
        </w:fldSimple>
      </w:p>
    </w:sdtContent>
  </w:sdt>
  <w:p w:rsidR="0040630F" w:rsidRDefault="0040630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DC1" w:rsidRDefault="007C4DC1" w:rsidP="0040630F">
      <w:pPr>
        <w:spacing w:before="0" w:after="0"/>
      </w:pPr>
      <w:r>
        <w:separator/>
      </w:r>
    </w:p>
  </w:footnote>
  <w:footnote w:type="continuationSeparator" w:id="1">
    <w:p w:rsidR="007C4DC1" w:rsidRDefault="007C4DC1" w:rsidP="0040630F">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9218"/>
  </w:hdrShapeDefaults>
  <w:footnotePr>
    <w:footnote w:id="0"/>
    <w:footnote w:id="1"/>
  </w:footnotePr>
  <w:endnotePr>
    <w:endnote w:id="0"/>
    <w:endnote w:id="1"/>
  </w:endnotePr>
  <w:compat/>
  <w:rsids>
    <w:rsidRoot w:val="005A05CE"/>
    <w:rsid w:val="001A28D2"/>
    <w:rsid w:val="00205B14"/>
    <w:rsid w:val="00275519"/>
    <w:rsid w:val="002A545F"/>
    <w:rsid w:val="002D33B1"/>
    <w:rsid w:val="002D3591"/>
    <w:rsid w:val="003514A0"/>
    <w:rsid w:val="003E4658"/>
    <w:rsid w:val="0040630F"/>
    <w:rsid w:val="004249BC"/>
    <w:rsid w:val="004447EC"/>
    <w:rsid w:val="004D5538"/>
    <w:rsid w:val="004F7E17"/>
    <w:rsid w:val="005A05CE"/>
    <w:rsid w:val="005A66F1"/>
    <w:rsid w:val="00653AF6"/>
    <w:rsid w:val="006850A0"/>
    <w:rsid w:val="007222E4"/>
    <w:rsid w:val="007A6050"/>
    <w:rsid w:val="007C029D"/>
    <w:rsid w:val="007C4DC1"/>
    <w:rsid w:val="008B26EC"/>
    <w:rsid w:val="00903F4B"/>
    <w:rsid w:val="009B6559"/>
    <w:rsid w:val="00B73A5A"/>
    <w:rsid w:val="00D06E35"/>
    <w:rsid w:val="00D12594"/>
    <w:rsid w:val="00D90648"/>
    <w:rsid w:val="00DC080F"/>
    <w:rsid w:val="00DE5F3E"/>
    <w:rsid w:val="00E438A1"/>
    <w:rsid w:val="00E54D86"/>
    <w:rsid w:val="00E771CD"/>
    <w:rsid w:val="00ED01AC"/>
    <w:rsid w:val="00ED0FEC"/>
    <w:rsid w:val="00F01E19"/>
    <w:rsid w:val="00F22C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No Spacing"/>
    <w:basedOn w:val="a"/>
    <w:link w:val="a4"/>
    <w:uiPriority w:val="1"/>
    <w:qFormat/>
    <w:rsid w:val="007C029D"/>
    <w:pPr>
      <w:spacing w:before="0" w:beforeAutospacing="0" w:after="0" w:afterAutospacing="0"/>
    </w:pPr>
    <w:rPr>
      <w:rFonts w:asciiTheme="majorHAnsi" w:eastAsiaTheme="majorEastAsia" w:hAnsiTheme="majorHAnsi" w:cstheme="majorBidi"/>
      <w:lang w:bidi="en-US"/>
    </w:rPr>
  </w:style>
  <w:style w:type="character" w:styleId="a5">
    <w:name w:val="Strong"/>
    <w:uiPriority w:val="22"/>
    <w:qFormat/>
    <w:rsid w:val="007C029D"/>
    <w:rPr>
      <w:b/>
      <w:bCs/>
      <w:color w:val="943634" w:themeColor="accent2" w:themeShade="BF"/>
      <w:spacing w:val="5"/>
    </w:rPr>
  </w:style>
  <w:style w:type="character" w:customStyle="1" w:styleId="a4">
    <w:name w:val="Без интервала Знак"/>
    <w:basedOn w:val="a0"/>
    <w:link w:val="a3"/>
    <w:uiPriority w:val="1"/>
    <w:rsid w:val="007C029D"/>
    <w:rPr>
      <w:rFonts w:asciiTheme="majorHAnsi" w:eastAsiaTheme="majorEastAsia" w:hAnsiTheme="majorHAnsi" w:cstheme="majorBidi"/>
      <w:lang w:bidi="en-US"/>
    </w:rPr>
  </w:style>
  <w:style w:type="paragraph" w:customStyle="1" w:styleId="ConsPlusNonformat">
    <w:name w:val="ConsPlusNonformat"/>
    <w:rsid w:val="002A545F"/>
    <w:pPr>
      <w:widowControl w:val="0"/>
      <w:autoSpaceDE w:val="0"/>
      <w:autoSpaceDN w:val="0"/>
      <w:adjustRightInd w:val="0"/>
      <w:spacing w:before="0" w:beforeAutospacing="0" w:after="0" w:afterAutospacing="0"/>
    </w:pPr>
    <w:rPr>
      <w:rFonts w:ascii="Courier New" w:eastAsia="Times New Roman" w:hAnsi="Courier New" w:cs="Courier New"/>
      <w:sz w:val="20"/>
      <w:szCs w:val="20"/>
      <w:lang w:val="ru-RU" w:eastAsia="ru-RU"/>
    </w:rPr>
  </w:style>
  <w:style w:type="paragraph" w:styleId="a6">
    <w:name w:val="header"/>
    <w:basedOn w:val="a"/>
    <w:link w:val="a7"/>
    <w:uiPriority w:val="99"/>
    <w:semiHidden/>
    <w:unhideWhenUsed/>
    <w:rsid w:val="0040630F"/>
    <w:pPr>
      <w:tabs>
        <w:tab w:val="center" w:pos="4677"/>
        <w:tab w:val="right" w:pos="9355"/>
      </w:tabs>
      <w:spacing w:before="0" w:after="0"/>
    </w:pPr>
  </w:style>
  <w:style w:type="character" w:customStyle="1" w:styleId="a7">
    <w:name w:val="Верхний колонтитул Знак"/>
    <w:basedOn w:val="a0"/>
    <w:link w:val="a6"/>
    <w:uiPriority w:val="99"/>
    <w:semiHidden/>
    <w:rsid w:val="0040630F"/>
  </w:style>
  <w:style w:type="paragraph" w:styleId="a8">
    <w:name w:val="footer"/>
    <w:basedOn w:val="a"/>
    <w:link w:val="a9"/>
    <w:uiPriority w:val="99"/>
    <w:unhideWhenUsed/>
    <w:rsid w:val="0040630F"/>
    <w:pPr>
      <w:tabs>
        <w:tab w:val="center" w:pos="4677"/>
        <w:tab w:val="right" w:pos="9355"/>
      </w:tabs>
      <w:spacing w:before="0" w:after="0"/>
    </w:pPr>
  </w:style>
  <w:style w:type="character" w:customStyle="1" w:styleId="a9">
    <w:name w:val="Нижний колонтитул Знак"/>
    <w:basedOn w:val="a0"/>
    <w:link w:val="a8"/>
    <w:uiPriority w:val="99"/>
    <w:rsid w:val="0040630F"/>
  </w:style>
  <w:style w:type="paragraph" w:styleId="aa">
    <w:name w:val="Balloon Text"/>
    <w:basedOn w:val="a"/>
    <w:link w:val="ab"/>
    <w:uiPriority w:val="99"/>
    <w:semiHidden/>
    <w:unhideWhenUsed/>
    <w:rsid w:val="0040630F"/>
    <w:pPr>
      <w:spacing w:before="0" w:after="0"/>
    </w:pPr>
    <w:rPr>
      <w:rFonts w:ascii="Tahoma" w:hAnsi="Tahoma" w:cs="Tahoma"/>
      <w:sz w:val="16"/>
      <w:szCs w:val="16"/>
    </w:rPr>
  </w:style>
  <w:style w:type="character" w:customStyle="1" w:styleId="ab">
    <w:name w:val="Текст выноски Знак"/>
    <w:basedOn w:val="a0"/>
    <w:link w:val="aa"/>
    <w:uiPriority w:val="99"/>
    <w:semiHidden/>
    <w:rsid w:val="004063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1</Pages>
  <Words>8266</Words>
  <Characters>47120</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Подготовлено экспертами Актион-МЦФЭР</dc:description>
  <cp:lastModifiedBy>Секретарь</cp:lastModifiedBy>
  <cp:revision>8</cp:revision>
  <cp:lastPrinted>2022-04-11T23:03:00Z</cp:lastPrinted>
  <dcterms:created xsi:type="dcterms:W3CDTF">2011-11-02T04:15:00Z</dcterms:created>
  <dcterms:modified xsi:type="dcterms:W3CDTF">2022-04-11T23:08:00Z</dcterms:modified>
</cp:coreProperties>
</file>